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86DA0A9" w:rsidR="004E705E" w:rsidRPr="000C108D" w:rsidRDefault="004E705E">
      <w:pPr>
        <w:jc w:val="right"/>
      </w:pPr>
      <w:bookmarkStart w:id="0" w:name="_GoBack"/>
      <w:bookmarkEnd w:id="0"/>
      <w:r w:rsidRPr="000C108D">
        <w:rPr>
          <w:caps/>
        </w:rPr>
        <w:t>apstiprinĀts</w:t>
      </w:r>
      <w:r w:rsidRPr="000C108D">
        <w:rPr>
          <w:caps/>
        </w:rPr>
        <w:br/>
      </w:r>
      <w:r w:rsidRPr="000C108D">
        <w:t xml:space="preserve"> Daugavpils pilsētas domes Iepirkum</w:t>
      </w:r>
      <w:r w:rsidR="00E727EB">
        <w:t>a</w:t>
      </w:r>
      <w:r w:rsidRPr="000C108D">
        <w:t xml:space="preserve"> komisijas </w:t>
      </w:r>
      <w:r w:rsidRPr="000C108D">
        <w:br/>
        <w:t>201</w:t>
      </w:r>
      <w:r w:rsidR="00D73115">
        <w:t>6</w:t>
      </w:r>
      <w:r w:rsidRPr="000C108D">
        <w:t xml:space="preserve">.gada </w:t>
      </w:r>
      <w:r w:rsidR="005D1536">
        <w:t>8</w:t>
      </w:r>
      <w:r w:rsidR="001B12DB">
        <w:t>.jū</w:t>
      </w:r>
      <w:r w:rsidR="005D1536">
        <w:t>l</w:t>
      </w:r>
      <w:r w:rsidR="001B12DB">
        <w:t>ija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73B7E6EA"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57C711D9" w:rsidR="004E705E" w:rsidRPr="000C108D" w:rsidRDefault="00D73115" w:rsidP="00277816">
      <w:pPr>
        <w:pStyle w:val="a0"/>
        <w:suppressLineNumbers w:val="0"/>
        <w:jc w:val="right"/>
        <w:rPr>
          <w:b w:val="0"/>
          <w:bCs w:val="0"/>
        </w:rPr>
      </w:pPr>
      <w:r>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4D9F97C3"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7097A96F" w:rsidR="004E705E" w:rsidRPr="000C108D" w:rsidRDefault="005D1536" w:rsidP="00107078">
      <w:pPr>
        <w:ind w:right="-2"/>
        <w:jc w:val="center"/>
        <w:rPr>
          <w:b/>
          <w:sz w:val="32"/>
          <w:szCs w:val="32"/>
        </w:rPr>
      </w:pPr>
      <w:r>
        <w:rPr>
          <w:b/>
          <w:sz w:val="40"/>
          <w:szCs w:val="40"/>
        </w:rPr>
        <w:t xml:space="preserve">“Lielizmēra poligrāfijas pakalpojumu sniegšana Daugavpils pilsētas domes </w:t>
      </w:r>
      <w:r w:rsidRPr="00815DA2">
        <w:rPr>
          <w:b/>
          <w:sz w:val="40"/>
          <w:szCs w:val="40"/>
        </w:rPr>
        <w:t>vajadzībām”</w:t>
      </w:r>
    </w:p>
    <w:p w14:paraId="5CAC9BF2" w14:textId="77777777" w:rsidR="004E705E" w:rsidRPr="000C108D" w:rsidRDefault="004E705E">
      <w:pPr>
        <w:pStyle w:val="a0"/>
        <w:suppressLineNumbers w:val="0"/>
        <w:rPr>
          <w:b w:val="0"/>
          <w:bCs w:val="0"/>
          <w:sz w:val="28"/>
          <w:szCs w:val="28"/>
        </w:rPr>
      </w:pPr>
    </w:p>
    <w:p w14:paraId="64E785A1" w14:textId="631754AA"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107078">
        <w:rPr>
          <w:b w:val="0"/>
          <w:bCs w:val="0"/>
          <w:sz w:val="28"/>
          <w:szCs w:val="28"/>
        </w:rPr>
        <w:t>2016/</w:t>
      </w:r>
      <w:r w:rsidR="005D1536">
        <w:rPr>
          <w:b w:val="0"/>
          <w:bCs w:val="0"/>
          <w:sz w:val="28"/>
          <w:szCs w:val="28"/>
        </w:rPr>
        <w:t>124</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61F3C267" w14:textId="77777777" w:rsidR="00856182" w:rsidRDefault="00856182" w:rsidP="00BE09E9">
      <w:pPr>
        <w:tabs>
          <w:tab w:val="left" w:pos="3510"/>
        </w:tabs>
        <w:jc w:val="center"/>
        <w:rPr>
          <w:b/>
          <w:bCs/>
          <w:sz w:val="28"/>
          <w:szCs w:val="28"/>
        </w:rPr>
      </w:pPr>
    </w:p>
    <w:p w14:paraId="5F75D77C" w14:textId="77777777" w:rsidR="00856182" w:rsidRDefault="00856182" w:rsidP="00BE09E9">
      <w:pPr>
        <w:tabs>
          <w:tab w:val="left" w:pos="3510"/>
        </w:tabs>
        <w:jc w:val="center"/>
        <w:rPr>
          <w:b/>
          <w:bCs/>
          <w:sz w:val="28"/>
          <w:szCs w:val="28"/>
        </w:rPr>
      </w:pPr>
    </w:p>
    <w:p w14:paraId="4F83F3B5" w14:textId="27DC9609" w:rsidR="004E705E" w:rsidRDefault="004E705E" w:rsidP="00BE09E9">
      <w:pPr>
        <w:tabs>
          <w:tab w:val="left" w:pos="3510"/>
        </w:tabs>
        <w:jc w:val="center"/>
        <w:rPr>
          <w:b/>
          <w:bCs/>
          <w:sz w:val="28"/>
          <w:szCs w:val="28"/>
        </w:rPr>
      </w:pPr>
      <w:r w:rsidRPr="000C108D">
        <w:rPr>
          <w:b/>
          <w:bCs/>
          <w:sz w:val="28"/>
          <w:szCs w:val="28"/>
        </w:rPr>
        <w:t>Daugavpils, 201</w:t>
      </w:r>
      <w:r w:rsidR="00A84E27">
        <w:rPr>
          <w:b/>
          <w:bCs/>
          <w:sz w:val="28"/>
          <w:szCs w:val="28"/>
        </w:rPr>
        <w:t>6</w:t>
      </w:r>
    </w:p>
    <w:p w14:paraId="04F427C2" w14:textId="77777777" w:rsidR="00856182" w:rsidRDefault="00856182" w:rsidP="00BE09E9">
      <w:pPr>
        <w:tabs>
          <w:tab w:val="left" w:pos="3510"/>
        </w:tabs>
        <w:jc w:val="center"/>
        <w:rPr>
          <w:b/>
          <w:bCs/>
          <w:sz w:val="28"/>
          <w:szCs w:val="28"/>
        </w:rPr>
      </w:pPr>
    </w:p>
    <w:p w14:paraId="25A5F48D" w14:textId="77777777" w:rsidR="00856182" w:rsidRDefault="00856182" w:rsidP="00BE09E9">
      <w:pPr>
        <w:tabs>
          <w:tab w:val="left" w:pos="3510"/>
        </w:tabs>
        <w:jc w:val="center"/>
        <w:rPr>
          <w:b/>
          <w:bCs/>
          <w:sz w:val="28"/>
          <w:szCs w:val="28"/>
        </w:rPr>
      </w:pPr>
    </w:p>
    <w:p w14:paraId="6AA38C1A" w14:textId="77777777" w:rsidR="00856182" w:rsidRDefault="00856182" w:rsidP="00BE09E9">
      <w:pPr>
        <w:tabs>
          <w:tab w:val="left" w:pos="3510"/>
        </w:tabs>
        <w:jc w:val="center"/>
        <w:rPr>
          <w:b/>
          <w:bCs/>
          <w:sz w:val="28"/>
          <w:szCs w:val="28"/>
        </w:rPr>
      </w:pPr>
    </w:p>
    <w:p w14:paraId="5B017803" w14:textId="77777777" w:rsidR="007071E9" w:rsidRDefault="007071E9" w:rsidP="00BE09E9">
      <w:pPr>
        <w:tabs>
          <w:tab w:val="left" w:pos="3510"/>
        </w:tabs>
        <w:jc w:val="center"/>
        <w:rPr>
          <w:b/>
          <w:bCs/>
          <w:sz w:val="28"/>
          <w:szCs w:val="28"/>
        </w:rPr>
      </w:pPr>
    </w:p>
    <w:p w14:paraId="1F42BB35" w14:textId="77777777" w:rsidR="00856182" w:rsidRDefault="00856182" w:rsidP="00BE09E9">
      <w:pPr>
        <w:tabs>
          <w:tab w:val="left" w:pos="3510"/>
        </w:tabs>
        <w:jc w:val="center"/>
        <w:rPr>
          <w:b/>
          <w:bCs/>
          <w:sz w:val="28"/>
          <w:szCs w:val="28"/>
        </w:rPr>
      </w:pPr>
    </w:p>
    <w:p w14:paraId="0F4945C1" w14:textId="77777777" w:rsidR="004E705E" w:rsidRPr="000C108D" w:rsidRDefault="004E705E" w:rsidP="00E749FD">
      <w:pPr>
        <w:pStyle w:val="ListParagraph"/>
        <w:numPr>
          <w:ilvl w:val="0"/>
          <w:numId w:val="5"/>
        </w:numPr>
        <w:ind w:left="0" w:hanging="284"/>
        <w:jc w:val="center"/>
        <w:rPr>
          <w:b/>
          <w:sz w:val="23"/>
          <w:szCs w:val="23"/>
        </w:rPr>
      </w:pPr>
      <w:r w:rsidRPr="000C108D">
        <w:rPr>
          <w:b/>
          <w:sz w:val="23"/>
          <w:szCs w:val="23"/>
        </w:rPr>
        <w:t>Vispārīgā informācija</w:t>
      </w:r>
    </w:p>
    <w:p w14:paraId="0905B40A" w14:textId="77777777" w:rsidR="004E705E" w:rsidRPr="000C108D" w:rsidRDefault="004E705E">
      <w:pPr>
        <w:jc w:val="both"/>
        <w:rPr>
          <w:b/>
          <w:sz w:val="23"/>
          <w:szCs w:val="23"/>
        </w:rPr>
      </w:pPr>
    </w:p>
    <w:p w14:paraId="3AD89C94" w14:textId="107FF0E4"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1"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00A84E27">
        <w:rPr>
          <w:b/>
          <w:sz w:val="23"/>
          <w:szCs w:val="23"/>
        </w:rPr>
        <w:t xml:space="preserve">DPD </w:t>
      </w:r>
      <w:r w:rsidR="00107078">
        <w:rPr>
          <w:b/>
          <w:sz w:val="23"/>
          <w:szCs w:val="23"/>
        </w:rPr>
        <w:t>2016/</w:t>
      </w:r>
      <w:r w:rsidR="00CF5DBC">
        <w:rPr>
          <w:b/>
          <w:sz w:val="23"/>
          <w:szCs w:val="23"/>
        </w:rPr>
        <w:t>124</w:t>
      </w:r>
      <w:r w:rsidR="00B83666" w:rsidRPr="000C108D">
        <w:rPr>
          <w:b/>
          <w:sz w:val="23"/>
          <w:szCs w:val="23"/>
        </w:rPr>
        <w:t>.</w:t>
      </w:r>
    </w:p>
    <w:p w14:paraId="22FBB568" w14:textId="4ABEBA6F"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1"/>
    </w:p>
    <w:p w14:paraId="6CC2E159" w14:textId="77777777" w:rsidR="00CF5DBC" w:rsidRDefault="00160850" w:rsidP="00CF5DBC">
      <w:pPr>
        <w:numPr>
          <w:ilvl w:val="0"/>
          <w:numId w:val="2"/>
        </w:numPr>
        <w:tabs>
          <w:tab w:val="clear" w:pos="570"/>
          <w:tab w:val="left" w:pos="0"/>
          <w:tab w:val="num" w:pos="426"/>
        </w:tabs>
        <w:spacing w:after="80"/>
        <w:ind w:left="426" w:hanging="426"/>
        <w:jc w:val="both"/>
        <w:rPr>
          <w:sz w:val="23"/>
          <w:szCs w:val="23"/>
        </w:rPr>
      </w:pPr>
      <w:r w:rsidRPr="00CF5DBC">
        <w:rPr>
          <w:b/>
          <w:bCs/>
          <w:color w:val="000000" w:themeColor="text1"/>
          <w:sz w:val="23"/>
          <w:szCs w:val="23"/>
        </w:rPr>
        <w:t xml:space="preserve">Pasūtītājs, kura labā tiek veikts </w:t>
      </w:r>
      <w:r w:rsidR="00D606BD" w:rsidRPr="00CF5DBC">
        <w:rPr>
          <w:b/>
          <w:bCs/>
          <w:color w:val="000000" w:themeColor="text1"/>
          <w:sz w:val="23"/>
          <w:szCs w:val="23"/>
        </w:rPr>
        <w:t>iepirkums</w:t>
      </w:r>
      <w:r w:rsidRPr="00CF5DBC">
        <w:rPr>
          <w:b/>
          <w:bCs/>
          <w:color w:val="000000" w:themeColor="text1"/>
          <w:sz w:val="23"/>
          <w:szCs w:val="23"/>
        </w:rPr>
        <w:t xml:space="preserve"> un līguma slēdzējs:</w:t>
      </w:r>
      <w:r w:rsidRPr="00CF5DBC">
        <w:rPr>
          <w:bCs/>
          <w:color w:val="000000" w:themeColor="text1"/>
          <w:sz w:val="23"/>
          <w:szCs w:val="23"/>
        </w:rPr>
        <w:t xml:space="preserve"> </w:t>
      </w:r>
      <w:r w:rsidR="00CF5DBC" w:rsidRPr="000C108D">
        <w:rPr>
          <w:b/>
          <w:sz w:val="23"/>
          <w:szCs w:val="23"/>
        </w:rPr>
        <w:t>Daugavpils pilsētas dome</w:t>
      </w:r>
      <w:r w:rsidR="00CF5DBC" w:rsidRPr="000C108D">
        <w:rPr>
          <w:sz w:val="23"/>
          <w:szCs w:val="23"/>
        </w:rPr>
        <w:t>, NMR Nr.90000077325, juridiskā adrese: Kr.Valdemāra iela 1, Daugavpils, LV-5401, Latvijas Republika.</w:t>
      </w:r>
    </w:p>
    <w:p w14:paraId="2D6B0FE1" w14:textId="0B4C17CF" w:rsidR="00B334B4" w:rsidRPr="00CF5DBC" w:rsidRDefault="00AF3A7F" w:rsidP="00CF5DBC">
      <w:pPr>
        <w:numPr>
          <w:ilvl w:val="0"/>
          <w:numId w:val="2"/>
        </w:numPr>
        <w:tabs>
          <w:tab w:val="clear" w:pos="570"/>
          <w:tab w:val="left" w:pos="0"/>
          <w:tab w:val="num" w:pos="426"/>
        </w:tabs>
        <w:spacing w:after="80"/>
        <w:ind w:left="426" w:hanging="426"/>
        <w:jc w:val="both"/>
        <w:rPr>
          <w:sz w:val="23"/>
          <w:szCs w:val="23"/>
        </w:rPr>
      </w:pPr>
      <w:r w:rsidRPr="00CF5DBC">
        <w:rPr>
          <w:sz w:val="23"/>
          <w:szCs w:val="23"/>
        </w:rPr>
        <w:t>Iepirkuma metode: S</w:t>
      </w:r>
      <w:r w:rsidR="004E705E" w:rsidRPr="00CF5DBC">
        <w:rPr>
          <w:sz w:val="23"/>
          <w:szCs w:val="23"/>
        </w:rPr>
        <w:t>askaņā ar Publisko iepirkumu likuma 8</w:t>
      </w:r>
      <w:r w:rsidR="00B83666" w:rsidRPr="00CF5DBC">
        <w:rPr>
          <w:sz w:val="23"/>
          <w:szCs w:val="23"/>
        </w:rPr>
        <w:t>.</w:t>
      </w:r>
      <w:r w:rsidR="00174055" w:rsidRPr="00CF5DBC">
        <w:rPr>
          <w:sz w:val="23"/>
          <w:szCs w:val="23"/>
          <w:vertAlign w:val="superscript"/>
        </w:rPr>
        <w:t>2</w:t>
      </w:r>
      <w:r w:rsidR="00B83666" w:rsidRPr="00CF5DBC">
        <w:rPr>
          <w:sz w:val="23"/>
          <w:szCs w:val="23"/>
        </w:rPr>
        <w:t xml:space="preserve"> p</w:t>
      </w:r>
      <w:r w:rsidR="004E705E" w:rsidRPr="00CF5DBC">
        <w:rPr>
          <w:sz w:val="23"/>
          <w:szCs w:val="23"/>
        </w:rPr>
        <w:t>antu.</w:t>
      </w:r>
    </w:p>
    <w:p w14:paraId="45515A7E" w14:textId="1730410C"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w:t>
      </w:r>
      <w:r w:rsidR="00CF5DBC">
        <w:rPr>
          <w:sz w:val="23"/>
          <w:szCs w:val="23"/>
        </w:rPr>
        <w:t>Jānis Artekovs</w:t>
      </w:r>
      <w:r w:rsidR="00DE3851" w:rsidRPr="000C108D">
        <w:rPr>
          <w:sz w:val="23"/>
          <w:szCs w:val="23"/>
        </w:rPr>
        <w:t>,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CF5DBC">
          <w:rPr>
            <w:rStyle w:val="Hyperlink"/>
            <w:sz w:val="23"/>
            <w:szCs w:val="23"/>
          </w:rPr>
          <w:t>janis.artekovs</w:t>
        </w:r>
        <w:r w:rsidR="00CF5DBC" w:rsidRPr="000C108D">
          <w:rPr>
            <w:rStyle w:val="Hyperlink"/>
            <w:sz w:val="23"/>
            <w:szCs w:val="23"/>
          </w:rPr>
          <w:t xml:space="preserve"> </w:t>
        </w:r>
        <w:r w:rsidR="00B172C4" w:rsidRPr="000C108D">
          <w:rPr>
            <w:rStyle w:val="Hyperlink"/>
            <w:sz w:val="23"/>
            <w:szCs w:val="23"/>
          </w:rPr>
          <w:t>@daugavpils.lv</w:t>
        </w:r>
      </w:hyperlink>
      <w:r w:rsidRPr="000C108D">
        <w:rPr>
          <w:sz w:val="23"/>
          <w:szCs w:val="23"/>
        </w:rPr>
        <w:t>.</w:t>
      </w:r>
    </w:p>
    <w:p w14:paraId="55603E1C" w14:textId="77777777" w:rsidR="00C81D84"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p>
    <w:p w14:paraId="6D90996B" w14:textId="60550FC7" w:rsidR="00E8781A" w:rsidRPr="00846AD4" w:rsidRDefault="00E8781A" w:rsidP="00E749FD">
      <w:pPr>
        <w:pStyle w:val="ListParagraph"/>
        <w:numPr>
          <w:ilvl w:val="0"/>
          <w:numId w:val="7"/>
        </w:numPr>
        <w:suppressAutoHyphens w:val="0"/>
        <w:spacing w:after="120"/>
        <w:ind w:left="426" w:hanging="426"/>
        <w:jc w:val="both"/>
        <w:rPr>
          <w:sz w:val="23"/>
          <w:szCs w:val="23"/>
        </w:rPr>
      </w:pPr>
      <w:r w:rsidRPr="00846AD4">
        <w:rPr>
          <w:sz w:val="23"/>
          <w:szCs w:val="23"/>
        </w:rPr>
        <w:t xml:space="preserve">Pretendents ar piedāvājumu iesniedz attiecīgās kredītiestādes vai apdrošinātāja </w:t>
      </w:r>
      <w:r w:rsidRPr="00846AD4">
        <w:rPr>
          <w:iCs/>
          <w:color w:val="000000"/>
          <w:sz w:val="23"/>
          <w:szCs w:val="23"/>
        </w:rPr>
        <w:t xml:space="preserve">izdotu piedāvājuma nodrošinājumu (bankas garantija vai apdrošināšanas polise) saskaņā ar Nolikuma prasībām vai piedāvājuma nodrošinājuma summu iemaksā līdz </w:t>
      </w:r>
      <w:r w:rsidR="00B15465">
        <w:rPr>
          <w:iCs/>
          <w:color w:val="000000"/>
          <w:sz w:val="23"/>
          <w:szCs w:val="23"/>
        </w:rPr>
        <w:t>20</w:t>
      </w:r>
      <w:r w:rsidRPr="00846AD4">
        <w:rPr>
          <w:iCs/>
          <w:color w:val="000000"/>
          <w:sz w:val="23"/>
          <w:szCs w:val="23"/>
        </w:rPr>
        <w:t xml:space="preserve">.punktā noteiktajam termiņam </w:t>
      </w:r>
      <w:r w:rsidRPr="00846AD4">
        <w:rPr>
          <w:sz w:val="23"/>
          <w:szCs w:val="23"/>
        </w:rPr>
        <w:t>Daugavpils pilsētas dome</w:t>
      </w:r>
      <w:r w:rsidRPr="00846AD4">
        <w:rPr>
          <w:iCs/>
          <w:color w:val="000000"/>
          <w:sz w:val="23"/>
          <w:szCs w:val="23"/>
        </w:rPr>
        <w:t xml:space="preserve">s AS “Swedbank” bankas norēķinu kontā LV69HABA0001402041250, kods HABALV22, ar atzīmi – piedāvājuma nodrošinājums iepirkumā </w:t>
      </w:r>
      <w:r w:rsidRPr="00846AD4">
        <w:rPr>
          <w:bCs/>
          <w:iCs/>
          <w:color w:val="000000"/>
          <w:sz w:val="23"/>
          <w:szCs w:val="23"/>
        </w:rPr>
        <w:t>„</w:t>
      </w:r>
      <w:r w:rsidRPr="00846AD4">
        <w:rPr>
          <w:sz w:val="23"/>
          <w:szCs w:val="23"/>
        </w:rPr>
        <w:t>Lielizmēra poligrāfijas pakalpojumu sniegšana Daugavpils pilsētas domes vajadzībām</w:t>
      </w:r>
      <w:r w:rsidRPr="00846AD4">
        <w:rPr>
          <w:bCs/>
          <w:iCs/>
          <w:color w:val="000000"/>
          <w:sz w:val="23"/>
          <w:szCs w:val="23"/>
        </w:rPr>
        <w:t>”, DPD 2016/124, iesniedzot maksājuma uzdevumu kopā ar piedāvājumu. Papildus piedāvājuma nodrošinājumam ir sekojošas prasības:</w:t>
      </w:r>
    </w:p>
    <w:p w14:paraId="5F5A88FB" w14:textId="77777777" w:rsidR="00E8781A" w:rsidRPr="00846AD4" w:rsidRDefault="00E8781A" w:rsidP="00E749FD">
      <w:pPr>
        <w:pStyle w:val="ListParagraph"/>
        <w:numPr>
          <w:ilvl w:val="1"/>
          <w:numId w:val="7"/>
        </w:numPr>
        <w:suppressAutoHyphens w:val="0"/>
        <w:spacing w:after="120"/>
        <w:ind w:left="851" w:hanging="425"/>
        <w:jc w:val="both"/>
        <w:rPr>
          <w:sz w:val="23"/>
          <w:szCs w:val="23"/>
        </w:rPr>
      </w:pPr>
      <w:r w:rsidRPr="00846AD4">
        <w:rPr>
          <w:sz w:val="23"/>
          <w:szCs w:val="23"/>
        </w:rPr>
        <w:t xml:space="preserve">Piedāvājuma nodrošinājuma apmērs: </w:t>
      </w:r>
      <w:r w:rsidRPr="00846AD4">
        <w:rPr>
          <w:b/>
          <w:sz w:val="23"/>
          <w:szCs w:val="23"/>
        </w:rPr>
        <w:t>150.00 EUR.</w:t>
      </w:r>
    </w:p>
    <w:p w14:paraId="2F45E505" w14:textId="77777777" w:rsidR="00E8781A" w:rsidRPr="00846AD4" w:rsidRDefault="00E8781A" w:rsidP="00E749FD">
      <w:pPr>
        <w:pStyle w:val="ListParagraph"/>
        <w:numPr>
          <w:ilvl w:val="1"/>
          <w:numId w:val="7"/>
        </w:numPr>
        <w:suppressAutoHyphens w:val="0"/>
        <w:spacing w:after="120"/>
        <w:ind w:left="851" w:hanging="425"/>
        <w:jc w:val="both"/>
        <w:rPr>
          <w:sz w:val="23"/>
          <w:szCs w:val="23"/>
        </w:rPr>
      </w:pPr>
      <w:r w:rsidRPr="00846AD4">
        <w:rPr>
          <w:color w:val="000000"/>
          <w:sz w:val="23"/>
          <w:szCs w:val="23"/>
        </w:rPr>
        <w:t>Piedāvājuma nodrošinājums ir spēkā īsākajā no šādiem termiņiem:</w:t>
      </w:r>
    </w:p>
    <w:p w14:paraId="276FB082" w14:textId="54E922F1" w:rsidR="00E8781A" w:rsidRPr="00846AD4" w:rsidRDefault="00E8781A" w:rsidP="00E749FD">
      <w:pPr>
        <w:pStyle w:val="ListParagraph"/>
        <w:numPr>
          <w:ilvl w:val="2"/>
          <w:numId w:val="7"/>
        </w:numPr>
        <w:suppressAutoHyphens w:val="0"/>
        <w:spacing w:after="120"/>
        <w:ind w:left="1418" w:hanging="578"/>
        <w:jc w:val="both"/>
        <w:rPr>
          <w:sz w:val="23"/>
          <w:szCs w:val="23"/>
        </w:rPr>
      </w:pPr>
      <w:r w:rsidRPr="00846AD4">
        <w:rPr>
          <w:color w:val="000000"/>
          <w:sz w:val="23"/>
          <w:szCs w:val="23"/>
        </w:rPr>
        <w:t xml:space="preserve">(sešdesmit) dienas skaitot no nolikuma </w:t>
      </w:r>
      <w:r w:rsidR="00B15465">
        <w:rPr>
          <w:color w:val="000000"/>
          <w:sz w:val="23"/>
          <w:szCs w:val="23"/>
        </w:rPr>
        <w:t>20</w:t>
      </w:r>
      <w:r w:rsidRPr="00846AD4">
        <w:rPr>
          <w:color w:val="000000"/>
          <w:sz w:val="23"/>
          <w:szCs w:val="23"/>
        </w:rPr>
        <w:t>.punktā minētās piedāvājumu atvēršanas dienas;</w:t>
      </w:r>
    </w:p>
    <w:p w14:paraId="02D32DD8" w14:textId="77777777" w:rsidR="00E8781A" w:rsidRPr="00846AD4" w:rsidRDefault="00E8781A" w:rsidP="00E749FD">
      <w:pPr>
        <w:pStyle w:val="ListParagraph"/>
        <w:numPr>
          <w:ilvl w:val="2"/>
          <w:numId w:val="7"/>
        </w:numPr>
        <w:suppressAutoHyphens w:val="0"/>
        <w:spacing w:after="120"/>
        <w:ind w:left="1418" w:hanging="578"/>
        <w:jc w:val="both"/>
        <w:rPr>
          <w:sz w:val="23"/>
          <w:szCs w:val="23"/>
        </w:rPr>
      </w:pPr>
      <w:r w:rsidRPr="00846AD4">
        <w:rPr>
          <w:color w:val="000000"/>
          <w:sz w:val="23"/>
          <w:szCs w:val="23"/>
        </w:rPr>
        <w:t>līdz dienai, kad izraudzītais pretendents iesniedz līguma saistību izpildes nodrošinājumu pēc līguma noslēgšanas.</w:t>
      </w:r>
    </w:p>
    <w:p w14:paraId="7A9256EF" w14:textId="77777777" w:rsidR="00E8781A" w:rsidRPr="00846AD4" w:rsidRDefault="00E8781A" w:rsidP="00E749FD">
      <w:pPr>
        <w:pStyle w:val="ListParagraph"/>
        <w:numPr>
          <w:ilvl w:val="1"/>
          <w:numId w:val="7"/>
        </w:numPr>
        <w:suppressAutoHyphens w:val="0"/>
        <w:spacing w:after="120"/>
        <w:ind w:left="851" w:hanging="425"/>
        <w:jc w:val="both"/>
        <w:rPr>
          <w:sz w:val="23"/>
          <w:szCs w:val="23"/>
        </w:rPr>
      </w:pPr>
      <w:r w:rsidRPr="00846AD4">
        <w:rPr>
          <w:sz w:val="23"/>
          <w:szCs w:val="23"/>
        </w:rPr>
        <w:t>Piedāvājuma nodrošinājumā paredzēto summu kredītiestāde vai apdrošinātājs</w:t>
      </w:r>
      <w:r w:rsidRPr="00846AD4">
        <w:rPr>
          <w:color w:val="000000"/>
          <w:sz w:val="23"/>
          <w:szCs w:val="23"/>
        </w:rPr>
        <w:t xml:space="preserve"> izmaksā pasūtītājam, ja:</w:t>
      </w:r>
    </w:p>
    <w:p w14:paraId="5B1E1A1E" w14:textId="77777777" w:rsidR="00E8781A" w:rsidRPr="00846AD4" w:rsidRDefault="00E8781A" w:rsidP="00E749FD">
      <w:pPr>
        <w:pStyle w:val="ListParagraph"/>
        <w:numPr>
          <w:ilvl w:val="2"/>
          <w:numId w:val="7"/>
        </w:numPr>
        <w:suppressAutoHyphens w:val="0"/>
        <w:spacing w:after="120"/>
        <w:ind w:left="1418" w:hanging="567"/>
        <w:jc w:val="both"/>
        <w:rPr>
          <w:sz w:val="23"/>
          <w:szCs w:val="23"/>
        </w:rPr>
      </w:pPr>
      <w:r w:rsidRPr="00846AD4">
        <w:rPr>
          <w:rFonts w:eastAsia="Calibri"/>
          <w:sz w:val="23"/>
          <w:szCs w:val="23"/>
        </w:rPr>
        <w:t>pretendents atsauc savu piedāvājumu, kamēr ir spēkā piedāvājuma nodrošinājums;</w:t>
      </w:r>
    </w:p>
    <w:p w14:paraId="2CDCD514" w14:textId="77777777" w:rsidR="00E8781A" w:rsidRPr="00846AD4" w:rsidRDefault="00E8781A" w:rsidP="00E749FD">
      <w:pPr>
        <w:pStyle w:val="ListParagraph"/>
        <w:numPr>
          <w:ilvl w:val="2"/>
          <w:numId w:val="7"/>
        </w:numPr>
        <w:suppressAutoHyphens w:val="0"/>
        <w:spacing w:after="120"/>
        <w:ind w:left="1418" w:hanging="567"/>
        <w:jc w:val="both"/>
        <w:rPr>
          <w:sz w:val="23"/>
          <w:szCs w:val="23"/>
        </w:rPr>
      </w:pPr>
      <w:r w:rsidRPr="00846AD4">
        <w:rPr>
          <w:rFonts w:eastAsia="Calibri"/>
          <w:sz w:val="23"/>
          <w:szCs w:val="23"/>
        </w:rPr>
        <w:t>pretendents, kura piedāvājums izraudzīts saskaņā ar piedāvājuma izvēles kritēriju, neparaksta iepirkuma līgumu pasūtītāja noteiktajā termiņā;</w:t>
      </w:r>
    </w:p>
    <w:p w14:paraId="2EE7347D" w14:textId="77777777" w:rsidR="00E8781A" w:rsidRPr="00846AD4" w:rsidRDefault="00E8781A" w:rsidP="00E749FD">
      <w:pPr>
        <w:pStyle w:val="ListParagraph"/>
        <w:numPr>
          <w:ilvl w:val="2"/>
          <w:numId w:val="7"/>
        </w:numPr>
        <w:suppressAutoHyphens w:val="0"/>
        <w:spacing w:after="120"/>
        <w:ind w:left="1418" w:hanging="567"/>
        <w:jc w:val="both"/>
        <w:rPr>
          <w:sz w:val="23"/>
          <w:szCs w:val="23"/>
        </w:rPr>
      </w:pPr>
      <w:r w:rsidRPr="00846AD4">
        <w:rPr>
          <w:rFonts w:eastAsia="Calibri"/>
          <w:sz w:val="23"/>
          <w:szCs w:val="23"/>
        </w:rPr>
        <w:t>pretendents, kura piedāvājums izraudzīts saskaņā ar piedāvājuma izvēles kritēriju, Pasūtītāja noteiktā termiņā neiesniedz iepirkuma nolikumā noteikto līguma saistību izpildes nodrošinājumu.</w:t>
      </w:r>
    </w:p>
    <w:p w14:paraId="76D5592D" w14:textId="77777777" w:rsidR="00E8781A" w:rsidRPr="00846AD4" w:rsidRDefault="00E8781A" w:rsidP="00E749FD">
      <w:pPr>
        <w:pStyle w:val="ListParagraph"/>
        <w:numPr>
          <w:ilvl w:val="1"/>
          <w:numId w:val="7"/>
        </w:numPr>
        <w:suppressAutoHyphens w:val="0"/>
        <w:spacing w:after="120"/>
        <w:ind w:left="851" w:hanging="425"/>
        <w:jc w:val="both"/>
        <w:rPr>
          <w:sz w:val="23"/>
          <w:szCs w:val="23"/>
        </w:rPr>
      </w:pPr>
      <w:r w:rsidRPr="00846AD4">
        <w:rPr>
          <w:rFonts w:eastAsia="Calibri"/>
          <w:sz w:val="23"/>
          <w:szCs w:val="23"/>
        </w:rPr>
        <w:t>Bez piedāvājuma nodrošinājuma piedāvājums netiek izskatīts un tiek noraidīts.</w:t>
      </w:r>
    </w:p>
    <w:p w14:paraId="71CB1545" w14:textId="4A0F9356" w:rsidR="00E8781A" w:rsidRPr="007071E9" w:rsidRDefault="00E8781A" w:rsidP="00E749FD">
      <w:pPr>
        <w:pStyle w:val="ListParagraph"/>
        <w:numPr>
          <w:ilvl w:val="1"/>
          <w:numId w:val="7"/>
        </w:numPr>
        <w:suppressAutoHyphens w:val="0"/>
        <w:spacing w:after="120"/>
        <w:ind w:left="851" w:hanging="425"/>
        <w:jc w:val="both"/>
        <w:rPr>
          <w:sz w:val="23"/>
          <w:szCs w:val="23"/>
        </w:rPr>
      </w:pPr>
      <w:r w:rsidRPr="007071E9">
        <w:rPr>
          <w:rFonts w:eastAsia="Calibri"/>
          <w:sz w:val="23"/>
          <w:szCs w:val="23"/>
        </w:rPr>
        <w:t xml:space="preserve">Kredītiestādes vai apdrošināšanas sabiedrības piedāvājuma nodrošinājuma oriģināls iesniedzams kopā ar piedāvājumu kā atsevišķs necauršūts dokuments, ievietojot to Nolikuma </w:t>
      </w:r>
      <w:r w:rsidRPr="007071E9">
        <w:rPr>
          <w:sz w:val="23"/>
          <w:szCs w:val="23"/>
        </w:rPr>
        <w:t>23.punktā minētajā piedāvājuma aploksnē</w:t>
      </w:r>
      <w:r w:rsidRPr="007071E9">
        <w:rPr>
          <w:rFonts w:eastAsia="Calibri"/>
          <w:sz w:val="23"/>
          <w:szCs w:val="23"/>
        </w:rPr>
        <w:t>, bet piedāvājuma nodrošinājuma vai maksājuma uzdevuma kopiju iešuj piedāvājumā.</w:t>
      </w:r>
    </w:p>
    <w:p w14:paraId="16FBF713" w14:textId="77777777" w:rsidR="00E8781A" w:rsidRPr="007071E9" w:rsidRDefault="00E8781A" w:rsidP="00E749FD">
      <w:pPr>
        <w:pStyle w:val="ListParagraph"/>
        <w:numPr>
          <w:ilvl w:val="1"/>
          <w:numId w:val="7"/>
        </w:numPr>
        <w:suppressAutoHyphens w:val="0"/>
        <w:spacing w:after="120"/>
        <w:ind w:left="851" w:hanging="425"/>
        <w:jc w:val="both"/>
        <w:rPr>
          <w:sz w:val="23"/>
          <w:szCs w:val="23"/>
        </w:rPr>
      </w:pPr>
      <w:r w:rsidRPr="007071E9">
        <w:rPr>
          <w:sz w:val="23"/>
          <w:szCs w:val="23"/>
        </w:rPr>
        <w:t>Pēc rakstiska pieprasījuma piedāvājuma nodrošinājums tiek atgriezts 10 (desmit) darba dienu laikā pēc līguma noslēgšanas. I</w:t>
      </w:r>
      <w:r w:rsidRPr="007071E9">
        <w:rPr>
          <w:color w:val="000000"/>
          <w:sz w:val="23"/>
          <w:szCs w:val="23"/>
        </w:rPr>
        <w:t xml:space="preserve">emaksātā piedāvājuma nodrošinājuma summa tiek atmaksāta </w:t>
      </w:r>
      <w:r w:rsidRPr="007071E9">
        <w:rPr>
          <w:bCs/>
          <w:color w:val="000000"/>
          <w:sz w:val="23"/>
          <w:szCs w:val="23"/>
        </w:rPr>
        <w:t>mēneša laikā</w:t>
      </w:r>
      <w:r w:rsidRPr="007071E9">
        <w:rPr>
          <w:color w:val="000000"/>
          <w:sz w:val="23"/>
          <w:szCs w:val="23"/>
        </w:rPr>
        <w:t xml:space="preserve"> no līguma parakstīšanas dienas.</w:t>
      </w:r>
    </w:p>
    <w:p w14:paraId="0F0347B2" w14:textId="77777777" w:rsidR="007071E9" w:rsidRDefault="007071E9" w:rsidP="007071E9">
      <w:pPr>
        <w:suppressAutoHyphens w:val="0"/>
        <w:spacing w:after="120"/>
        <w:jc w:val="both"/>
        <w:rPr>
          <w:sz w:val="23"/>
          <w:szCs w:val="23"/>
        </w:rPr>
      </w:pPr>
    </w:p>
    <w:p w14:paraId="6EB87B4A" w14:textId="77777777" w:rsidR="007071E9" w:rsidRPr="007071E9" w:rsidRDefault="007071E9" w:rsidP="007071E9">
      <w:pPr>
        <w:suppressAutoHyphens w:val="0"/>
        <w:spacing w:after="120"/>
        <w:jc w:val="both"/>
        <w:rPr>
          <w:sz w:val="23"/>
          <w:szCs w:val="23"/>
        </w:rPr>
      </w:pPr>
    </w:p>
    <w:p w14:paraId="021961C4" w14:textId="375DBD91" w:rsidR="001A66E2" w:rsidRPr="00E8781A" w:rsidRDefault="001A66E2" w:rsidP="001A66E2">
      <w:pPr>
        <w:tabs>
          <w:tab w:val="left" w:pos="0"/>
          <w:tab w:val="num" w:pos="1421"/>
        </w:tabs>
        <w:spacing w:before="240" w:after="240"/>
        <w:jc w:val="center"/>
        <w:rPr>
          <w:b/>
          <w:sz w:val="23"/>
          <w:szCs w:val="23"/>
        </w:rPr>
      </w:pPr>
      <w:r w:rsidRPr="00E8781A">
        <w:rPr>
          <w:b/>
          <w:sz w:val="23"/>
          <w:szCs w:val="23"/>
        </w:rPr>
        <w:lastRenderedPageBreak/>
        <w:t>II. Iepirkuma priekšmets</w:t>
      </w:r>
    </w:p>
    <w:p w14:paraId="3D98E3EB" w14:textId="32395C61" w:rsidR="00C81D84" w:rsidRPr="00E8781A" w:rsidRDefault="00C81D84" w:rsidP="00E749FD">
      <w:pPr>
        <w:numPr>
          <w:ilvl w:val="0"/>
          <w:numId w:val="14"/>
        </w:numPr>
        <w:tabs>
          <w:tab w:val="clear" w:pos="570"/>
          <w:tab w:val="left" w:pos="0"/>
          <w:tab w:val="num" w:pos="1421"/>
        </w:tabs>
        <w:spacing w:after="80"/>
        <w:ind w:left="426" w:hanging="426"/>
        <w:jc w:val="both"/>
        <w:rPr>
          <w:b/>
          <w:sz w:val="23"/>
          <w:szCs w:val="23"/>
          <w:lang w:eastAsia="en-US"/>
        </w:rPr>
      </w:pPr>
      <w:r w:rsidRPr="00E8781A">
        <w:rPr>
          <w:sz w:val="23"/>
          <w:szCs w:val="23"/>
        </w:rPr>
        <w:t xml:space="preserve">Iepirkuma priekšmets: </w:t>
      </w:r>
      <w:r w:rsidR="000B4C77" w:rsidRPr="00E8781A">
        <w:rPr>
          <w:b/>
          <w:sz w:val="23"/>
          <w:szCs w:val="23"/>
        </w:rPr>
        <w:t>Lielizmēra poligrāfijas pakalpojumu sniegšana Daugavpils pilsētas domes vajadzībām</w:t>
      </w:r>
      <w:r w:rsidR="000B4C77" w:rsidRPr="00E8781A">
        <w:rPr>
          <w:rFonts w:eastAsia="Calibri"/>
          <w:sz w:val="23"/>
          <w:szCs w:val="23"/>
          <w:lang w:eastAsia="en-US"/>
        </w:rPr>
        <w:t xml:space="preserve"> </w:t>
      </w:r>
      <w:r w:rsidRPr="00E8781A">
        <w:rPr>
          <w:rFonts w:eastAsia="Calibri"/>
          <w:sz w:val="23"/>
          <w:szCs w:val="23"/>
          <w:lang w:eastAsia="en-US"/>
        </w:rPr>
        <w:t>atbilstoši tehniskajai specifikācijai un šī Nolikuma prasībām</w:t>
      </w:r>
      <w:r w:rsidRPr="00E8781A">
        <w:rPr>
          <w:sz w:val="23"/>
          <w:szCs w:val="23"/>
        </w:rPr>
        <w:t>.</w:t>
      </w:r>
      <w:r w:rsidRPr="00E8781A">
        <w:rPr>
          <w:bCs/>
          <w:sz w:val="23"/>
          <w:szCs w:val="23"/>
        </w:rPr>
        <w:t xml:space="preserve"> </w:t>
      </w:r>
    </w:p>
    <w:p w14:paraId="6312CB98" w14:textId="795DEF2C" w:rsidR="00EC4583" w:rsidRPr="00E8781A" w:rsidRDefault="00EC4583" w:rsidP="00E749FD">
      <w:pPr>
        <w:numPr>
          <w:ilvl w:val="0"/>
          <w:numId w:val="14"/>
        </w:numPr>
        <w:tabs>
          <w:tab w:val="left" w:pos="0"/>
          <w:tab w:val="num" w:pos="1421"/>
        </w:tabs>
        <w:spacing w:after="80"/>
        <w:ind w:left="426" w:hanging="426"/>
        <w:jc w:val="both"/>
        <w:rPr>
          <w:b/>
          <w:sz w:val="23"/>
          <w:szCs w:val="23"/>
          <w:lang w:eastAsia="en-US"/>
        </w:rPr>
      </w:pPr>
      <w:r w:rsidRPr="00E8781A">
        <w:rPr>
          <w:bCs/>
          <w:sz w:val="23"/>
          <w:szCs w:val="23"/>
        </w:rPr>
        <w:t xml:space="preserve">Iepirkums </w:t>
      </w:r>
      <w:r w:rsidR="000B4C77" w:rsidRPr="00E8781A">
        <w:rPr>
          <w:bCs/>
          <w:sz w:val="23"/>
          <w:szCs w:val="23"/>
        </w:rPr>
        <w:t>nav</w:t>
      </w:r>
      <w:r w:rsidRPr="00E8781A">
        <w:rPr>
          <w:bCs/>
          <w:sz w:val="23"/>
          <w:szCs w:val="23"/>
        </w:rPr>
        <w:t xml:space="preserve"> sadalīts </w:t>
      </w:r>
      <w:r w:rsidR="000B4C77" w:rsidRPr="00E8781A">
        <w:rPr>
          <w:bCs/>
          <w:sz w:val="23"/>
          <w:szCs w:val="23"/>
        </w:rPr>
        <w:t>daļās.</w:t>
      </w:r>
    </w:p>
    <w:p w14:paraId="113147DB" w14:textId="35443078" w:rsidR="00EC4583" w:rsidRPr="00E8781A" w:rsidRDefault="003102E4" w:rsidP="00E749FD">
      <w:pPr>
        <w:numPr>
          <w:ilvl w:val="0"/>
          <w:numId w:val="14"/>
        </w:numPr>
        <w:tabs>
          <w:tab w:val="clear" w:pos="570"/>
          <w:tab w:val="left" w:pos="0"/>
        </w:tabs>
        <w:spacing w:after="120"/>
        <w:ind w:left="426" w:hanging="426"/>
        <w:jc w:val="both"/>
        <w:rPr>
          <w:sz w:val="23"/>
          <w:szCs w:val="23"/>
        </w:rPr>
      </w:pPr>
      <w:r w:rsidRPr="00E8781A">
        <w:rPr>
          <w:bCs/>
          <w:sz w:val="23"/>
          <w:szCs w:val="23"/>
        </w:rPr>
        <w:t xml:space="preserve">Iepirkuma nomenklatūra: CPV </w:t>
      </w:r>
      <w:r w:rsidR="00785E0F" w:rsidRPr="00E8781A">
        <w:rPr>
          <w:bCs/>
          <w:sz w:val="23"/>
          <w:szCs w:val="23"/>
        </w:rPr>
        <w:t>pamat</w:t>
      </w:r>
      <w:r w:rsidRPr="00E8781A">
        <w:rPr>
          <w:bCs/>
          <w:sz w:val="23"/>
          <w:szCs w:val="23"/>
        </w:rPr>
        <w:t>kods</w:t>
      </w:r>
      <w:r w:rsidR="00225EFF" w:rsidRPr="00E8781A">
        <w:rPr>
          <w:bCs/>
          <w:sz w:val="23"/>
          <w:szCs w:val="23"/>
        </w:rPr>
        <w:t>:</w:t>
      </w:r>
      <w:r w:rsidRPr="00E8781A">
        <w:rPr>
          <w:bCs/>
          <w:sz w:val="23"/>
          <w:szCs w:val="23"/>
        </w:rPr>
        <w:t xml:space="preserve"> </w:t>
      </w:r>
      <w:r w:rsidR="000B4C77" w:rsidRPr="00E8781A">
        <w:rPr>
          <w:sz w:val="23"/>
          <w:szCs w:val="23"/>
        </w:rPr>
        <w:t xml:space="preserve">79800000-2 </w:t>
      </w:r>
      <w:r w:rsidRPr="00E8781A">
        <w:rPr>
          <w:sz w:val="23"/>
          <w:szCs w:val="23"/>
        </w:rPr>
        <w:t>(</w:t>
      </w:r>
      <w:r w:rsidR="000B4C77" w:rsidRPr="00E8781A">
        <w:rPr>
          <w:sz w:val="23"/>
          <w:szCs w:val="23"/>
        </w:rPr>
        <w:t>Iespiešanas un saistītie pakalpojumi</w:t>
      </w:r>
      <w:r w:rsidR="00EC4583" w:rsidRPr="00E8781A">
        <w:rPr>
          <w:sz w:val="23"/>
          <w:szCs w:val="23"/>
        </w:rPr>
        <w:t xml:space="preserve">). </w:t>
      </w:r>
    </w:p>
    <w:p w14:paraId="38671B7D" w14:textId="089613CA" w:rsidR="00FF6D4B" w:rsidRPr="00E8781A" w:rsidRDefault="00FF6D4B" w:rsidP="00E749FD">
      <w:pPr>
        <w:numPr>
          <w:ilvl w:val="0"/>
          <w:numId w:val="14"/>
        </w:numPr>
        <w:tabs>
          <w:tab w:val="left" w:pos="0"/>
          <w:tab w:val="left" w:pos="426"/>
        </w:tabs>
        <w:spacing w:after="80"/>
        <w:ind w:left="426" w:hanging="426"/>
        <w:jc w:val="both"/>
        <w:rPr>
          <w:sz w:val="23"/>
          <w:szCs w:val="23"/>
        </w:rPr>
      </w:pPr>
      <w:r w:rsidRPr="00E8781A">
        <w:rPr>
          <w:sz w:val="23"/>
          <w:szCs w:val="23"/>
        </w:rPr>
        <w:t xml:space="preserve">Pretendents </w:t>
      </w:r>
      <w:r w:rsidR="000B4C77" w:rsidRPr="00E8781A">
        <w:rPr>
          <w:sz w:val="23"/>
          <w:szCs w:val="23"/>
        </w:rPr>
        <w:t>nav</w:t>
      </w:r>
      <w:r w:rsidRPr="00E8781A">
        <w:rPr>
          <w:sz w:val="23"/>
          <w:szCs w:val="23"/>
        </w:rPr>
        <w:t xml:space="preserve"> tiesīgs iesniegt pied</w:t>
      </w:r>
      <w:r w:rsidR="00760263" w:rsidRPr="00E8781A">
        <w:rPr>
          <w:sz w:val="23"/>
          <w:szCs w:val="23"/>
        </w:rPr>
        <w:t xml:space="preserve">āvājumu </w:t>
      </w:r>
      <w:r w:rsidR="000B4C77" w:rsidRPr="00E8781A">
        <w:rPr>
          <w:sz w:val="23"/>
          <w:szCs w:val="23"/>
        </w:rPr>
        <w:t>variantus</w:t>
      </w:r>
      <w:r w:rsidRPr="00E8781A">
        <w:rPr>
          <w:sz w:val="23"/>
          <w:szCs w:val="23"/>
        </w:rPr>
        <w:t>.</w:t>
      </w:r>
    </w:p>
    <w:p w14:paraId="6C4AE5B4" w14:textId="49FD49E3" w:rsidR="003102E4" w:rsidRPr="00E8781A" w:rsidRDefault="003102E4" w:rsidP="00E749FD">
      <w:pPr>
        <w:numPr>
          <w:ilvl w:val="0"/>
          <w:numId w:val="14"/>
        </w:numPr>
        <w:tabs>
          <w:tab w:val="left" w:pos="0"/>
          <w:tab w:val="left" w:pos="426"/>
        </w:tabs>
        <w:spacing w:after="80"/>
        <w:ind w:left="426" w:hanging="426"/>
        <w:jc w:val="both"/>
        <w:rPr>
          <w:sz w:val="23"/>
          <w:szCs w:val="23"/>
        </w:rPr>
      </w:pPr>
      <w:r w:rsidRPr="00E8781A">
        <w:rPr>
          <w:sz w:val="23"/>
          <w:szCs w:val="23"/>
        </w:rPr>
        <w:t>Tehniskā specifikācija</w:t>
      </w:r>
      <w:r w:rsidR="00EC4583" w:rsidRPr="00E8781A">
        <w:rPr>
          <w:sz w:val="23"/>
          <w:szCs w:val="23"/>
        </w:rPr>
        <w:t xml:space="preserve"> katrā iepirkuma daļā</w:t>
      </w:r>
      <w:r w:rsidRPr="00E8781A">
        <w:rPr>
          <w:sz w:val="23"/>
          <w:szCs w:val="23"/>
        </w:rPr>
        <w:t xml:space="preserve"> ir noteikta Nolikuma </w:t>
      </w:r>
      <w:r w:rsidRPr="00E8781A">
        <w:rPr>
          <w:b/>
          <w:sz w:val="23"/>
          <w:szCs w:val="23"/>
        </w:rPr>
        <w:t>2.pielikumā.</w:t>
      </w:r>
    </w:p>
    <w:p w14:paraId="438F5AA4" w14:textId="4FACBF3E" w:rsidR="00C81D84" w:rsidRPr="000C108D" w:rsidRDefault="00C137A4" w:rsidP="00E749FD">
      <w:pPr>
        <w:numPr>
          <w:ilvl w:val="0"/>
          <w:numId w:val="14"/>
        </w:numPr>
        <w:tabs>
          <w:tab w:val="left" w:pos="0"/>
          <w:tab w:val="left" w:pos="426"/>
        </w:tabs>
        <w:spacing w:after="80"/>
        <w:ind w:left="426" w:hanging="426"/>
        <w:jc w:val="both"/>
        <w:rPr>
          <w:sz w:val="23"/>
          <w:szCs w:val="23"/>
        </w:rPr>
      </w:pPr>
      <w:r w:rsidRPr="00E8781A">
        <w:rPr>
          <w:sz w:val="23"/>
          <w:szCs w:val="23"/>
        </w:rPr>
        <w:t xml:space="preserve">Iepirkuma līguma projekts </w:t>
      </w:r>
      <w:r w:rsidR="00733866" w:rsidRPr="00E8781A">
        <w:rPr>
          <w:sz w:val="23"/>
          <w:szCs w:val="23"/>
        </w:rPr>
        <w:t>noteikts</w:t>
      </w:r>
      <w:r w:rsidR="00733866" w:rsidRPr="000C108D">
        <w:rPr>
          <w:sz w:val="23"/>
          <w:szCs w:val="23"/>
        </w:rPr>
        <w:t xml:space="preserve"> nolikuma</w:t>
      </w:r>
      <w:r w:rsidR="00342E05" w:rsidRPr="000C108D">
        <w:rPr>
          <w:sz w:val="23"/>
          <w:szCs w:val="23"/>
        </w:rPr>
        <w:t xml:space="preserve"> </w:t>
      </w:r>
      <w:r w:rsidR="00CD764B" w:rsidRPr="000C108D">
        <w:rPr>
          <w:b/>
          <w:sz w:val="23"/>
          <w:szCs w:val="23"/>
        </w:rPr>
        <w:t>5</w:t>
      </w:r>
      <w:r w:rsidR="00342E05" w:rsidRPr="000C108D">
        <w:rPr>
          <w:b/>
          <w:sz w:val="23"/>
          <w:szCs w:val="23"/>
        </w:rPr>
        <w:t>.pielikumā</w:t>
      </w:r>
      <w:r w:rsidR="00C81D84" w:rsidRPr="000C108D">
        <w:rPr>
          <w:sz w:val="23"/>
          <w:szCs w:val="23"/>
        </w:rPr>
        <w:t xml:space="preserve">. </w:t>
      </w:r>
    </w:p>
    <w:p w14:paraId="6BFDE087" w14:textId="758ABD34" w:rsidR="00CD1529" w:rsidRDefault="00C81D84" w:rsidP="00E749FD">
      <w:pPr>
        <w:numPr>
          <w:ilvl w:val="0"/>
          <w:numId w:val="14"/>
        </w:numPr>
        <w:tabs>
          <w:tab w:val="left" w:pos="0"/>
          <w:tab w:val="left" w:pos="426"/>
        </w:tabs>
        <w:spacing w:after="80"/>
        <w:ind w:left="426" w:hanging="426"/>
        <w:jc w:val="both"/>
        <w:rPr>
          <w:sz w:val="23"/>
          <w:szCs w:val="23"/>
        </w:rPr>
      </w:pPr>
      <w:r w:rsidRPr="000C108D">
        <w:rPr>
          <w:sz w:val="23"/>
          <w:szCs w:val="23"/>
        </w:rPr>
        <w:t xml:space="preserve">Līguma izpildes termiņš: </w:t>
      </w:r>
      <w:r w:rsidR="000B4C77">
        <w:rPr>
          <w:b/>
          <w:sz w:val="23"/>
          <w:szCs w:val="23"/>
        </w:rPr>
        <w:t>12</w:t>
      </w:r>
      <w:r w:rsidR="00760263" w:rsidRPr="00800AFC">
        <w:rPr>
          <w:b/>
          <w:sz w:val="23"/>
          <w:szCs w:val="23"/>
        </w:rPr>
        <w:t xml:space="preserve"> mēneši</w:t>
      </w:r>
      <w:r w:rsidR="000B4C77" w:rsidRPr="000B4C77">
        <w:rPr>
          <w:iCs/>
        </w:rPr>
        <w:t xml:space="preserve"> </w:t>
      </w:r>
      <w:r w:rsidR="000B4C77" w:rsidRPr="00F04B8D">
        <w:rPr>
          <w:iCs/>
        </w:rPr>
        <w:t xml:space="preserve">no </w:t>
      </w:r>
      <w:r w:rsidR="000B4C77" w:rsidRPr="00F04B8D">
        <w:t>līguma spēkā stāšanās dienas</w:t>
      </w:r>
      <w:r w:rsidR="000B4C77">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E749FD">
      <w:pPr>
        <w:numPr>
          <w:ilvl w:val="0"/>
          <w:numId w:val="14"/>
        </w:numPr>
        <w:tabs>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7CE38BF7" w:rsidR="00CD1529" w:rsidRPr="000C108D" w:rsidRDefault="00EC4583" w:rsidP="00E749FD">
      <w:pPr>
        <w:numPr>
          <w:ilvl w:val="0"/>
          <w:numId w:val="14"/>
        </w:numPr>
        <w:tabs>
          <w:tab w:val="left" w:pos="0"/>
          <w:tab w:val="left" w:pos="426"/>
        </w:tabs>
        <w:spacing w:after="80"/>
        <w:ind w:left="426" w:hanging="426"/>
        <w:jc w:val="both"/>
        <w:rPr>
          <w:sz w:val="23"/>
          <w:szCs w:val="23"/>
        </w:rPr>
      </w:pPr>
      <w:r w:rsidRPr="0049140C">
        <w:rPr>
          <w:sz w:val="23"/>
          <w:szCs w:val="23"/>
        </w:rPr>
        <w:t>Pasūtītājs sniegs atbildes uz ieinteresēto pretendentu rakstveidā uzdotajiem jautājumiem vai papildu informāciju trīs dienu laikā no jautājuma saņemšanas, bet ne vēlāk kā divas darba dienas pirms piedāvājumu iesniegšanas termiņa beigām</w:t>
      </w:r>
      <w:r w:rsidR="00CD1529" w:rsidRPr="000C108D">
        <w:rPr>
          <w:sz w:val="23"/>
          <w:szCs w:val="23"/>
        </w:rPr>
        <w:t xml:space="preserve">. </w:t>
      </w:r>
    </w:p>
    <w:p w14:paraId="587351AA" w14:textId="3CD41355" w:rsidR="00CD1529" w:rsidRPr="000C108D" w:rsidRDefault="00CD1529" w:rsidP="00E749FD">
      <w:pPr>
        <w:numPr>
          <w:ilvl w:val="0"/>
          <w:numId w:val="14"/>
        </w:numPr>
        <w:tabs>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E749FD">
      <w:pPr>
        <w:numPr>
          <w:ilvl w:val="0"/>
          <w:numId w:val="14"/>
        </w:numPr>
        <w:tabs>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IV. Piedāvājumu iesniegšanas laiks un kārtība</w:t>
      </w:r>
    </w:p>
    <w:p w14:paraId="39969AA9" w14:textId="3FDD5D8D" w:rsidR="00CD1529" w:rsidRPr="000C108D" w:rsidRDefault="004E705E" w:rsidP="00E749FD">
      <w:pPr>
        <w:numPr>
          <w:ilvl w:val="0"/>
          <w:numId w:val="14"/>
        </w:numPr>
        <w:tabs>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04E13B4E" w:rsidR="00CD1529" w:rsidRPr="00FF34BF" w:rsidRDefault="004E705E" w:rsidP="00E749FD">
      <w:pPr>
        <w:numPr>
          <w:ilvl w:val="0"/>
          <w:numId w:val="14"/>
        </w:numPr>
        <w:tabs>
          <w:tab w:val="left" w:pos="0"/>
          <w:tab w:val="left" w:pos="426"/>
        </w:tabs>
        <w:spacing w:after="80"/>
        <w:ind w:left="426" w:hanging="426"/>
        <w:jc w:val="both"/>
        <w:rPr>
          <w:sz w:val="23"/>
          <w:szCs w:val="23"/>
        </w:rPr>
      </w:pPr>
      <w:r w:rsidRPr="000C108D">
        <w:rPr>
          <w:sz w:val="23"/>
          <w:szCs w:val="23"/>
        </w:rPr>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A84E27">
        <w:rPr>
          <w:b/>
          <w:bCs/>
          <w:noProof/>
          <w:sz w:val="23"/>
          <w:szCs w:val="23"/>
        </w:rPr>
        <w:t>6</w:t>
      </w:r>
      <w:r w:rsidRPr="000C108D">
        <w:rPr>
          <w:b/>
          <w:sz w:val="23"/>
          <w:szCs w:val="23"/>
        </w:rPr>
        <w:t xml:space="preserve">.gada </w:t>
      </w:r>
      <w:r w:rsidR="00FF34BF" w:rsidRPr="00FF34BF">
        <w:rPr>
          <w:b/>
          <w:sz w:val="23"/>
          <w:szCs w:val="23"/>
        </w:rPr>
        <w:t>19</w:t>
      </w:r>
      <w:r w:rsidR="0046008F" w:rsidRPr="00FF34BF">
        <w:rPr>
          <w:b/>
          <w:bCs/>
          <w:noProof/>
          <w:sz w:val="23"/>
          <w:szCs w:val="23"/>
        </w:rPr>
        <w:t>.jūl</w:t>
      </w:r>
      <w:r w:rsidR="001B321E" w:rsidRPr="00FF34BF">
        <w:rPr>
          <w:b/>
          <w:bCs/>
          <w:noProof/>
          <w:sz w:val="23"/>
          <w:szCs w:val="23"/>
        </w:rPr>
        <w:t>ijam</w:t>
      </w:r>
      <w:r w:rsidR="00A563F7" w:rsidRPr="00FF34BF">
        <w:rPr>
          <w:sz w:val="23"/>
          <w:szCs w:val="23"/>
        </w:rPr>
        <w:t xml:space="preserve">, </w:t>
      </w:r>
      <w:r w:rsidR="00A563F7" w:rsidRPr="00FF34BF">
        <w:rPr>
          <w:b/>
          <w:sz w:val="23"/>
          <w:szCs w:val="23"/>
        </w:rPr>
        <w:t>plkst.</w:t>
      </w:r>
      <w:r w:rsidR="00FF34BF" w:rsidRPr="00FF34BF">
        <w:rPr>
          <w:b/>
          <w:sz w:val="23"/>
          <w:szCs w:val="23"/>
        </w:rPr>
        <w:t>10</w:t>
      </w:r>
      <w:r w:rsidR="00B5222F" w:rsidRPr="00FF34BF">
        <w:rPr>
          <w:b/>
          <w:noProof/>
          <w:sz w:val="23"/>
          <w:szCs w:val="23"/>
        </w:rPr>
        <w:t>:</w:t>
      </w:r>
      <w:r w:rsidRPr="00FF34BF">
        <w:rPr>
          <w:b/>
          <w:sz w:val="23"/>
          <w:szCs w:val="23"/>
        </w:rPr>
        <w:t>00</w:t>
      </w:r>
      <w:r w:rsidRPr="00FF34BF">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FF34BF">
        <w:rPr>
          <w:sz w:val="23"/>
          <w:szCs w:val="23"/>
        </w:rPr>
        <w:t xml:space="preserve"> vai nepieņem, ja pieteikumu iesniedz personīgi</w:t>
      </w:r>
      <w:r w:rsidRPr="00FF34BF">
        <w:rPr>
          <w:sz w:val="23"/>
          <w:szCs w:val="23"/>
        </w:rPr>
        <w:t>.</w:t>
      </w:r>
    </w:p>
    <w:p w14:paraId="7B328EE1" w14:textId="2C05E5D0" w:rsidR="00CD1529" w:rsidRPr="000C108D" w:rsidRDefault="009A4A12" w:rsidP="00E749FD">
      <w:pPr>
        <w:numPr>
          <w:ilvl w:val="0"/>
          <w:numId w:val="14"/>
        </w:numPr>
        <w:tabs>
          <w:tab w:val="left" w:pos="0"/>
          <w:tab w:val="left" w:pos="426"/>
        </w:tabs>
        <w:spacing w:after="80"/>
        <w:ind w:left="426" w:hanging="426"/>
        <w:jc w:val="both"/>
        <w:rPr>
          <w:sz w:val="23"/>
          <w:szCs w:val="23"/>
        </w:rPr>
      </w:pPr>
      <w:r w:rsidRPr="00FF34BF">
        <w:rPr>
          <w:noProof/>
          <w:sz w:val="23"/>
          <w:szCs w:val="23"/>
        </w:rPr>
        <w:t xml:space="preserve">Piedāvājumu atvēršana notiks </w:t>
      </w:r>
      <w:r w:rsidR="00A84E27" w:rsidRPr="00FF34BF">
        <w:rPr>
          <w:b/>
          <w:noProof/>
          <w:sz w:val="23"/>
          <w:szCs w:val="23"/>
        </w:rPr>
        <w:t>2016</w:t>
      </w:r>
      <w:r w:rsidRPr="00FF34BF">
        <w:rPr>
          <w:b/>
          <w:noProof/>
          <w:sz w:val="23"/>
          <w:szCs w:val="23"/>
        </w:rPr>
        <w:t xml:space="preserve">.gada </w:t>
      </w:r>
      <w:r w:rsidR="0046008F" w:rsidRPr="00FF34BF">
        <w:rPr>
          <w:b/>
          <w:noProof/>
          <w:sz w:val="23"/>
          <w:szCs w:val="23"/>
        </w:rPr>
        <w:t>1</w:t>
      </w:r>
      <w:r w:rsidR="00FF34BF" w:rsidRPr="00FF34BF">
        <w:rPr>
          <w:b/>
          <w:noProof/>
          <w:sz w:val="23"/>
          <w:szCs w:val="23"/>
        </w:rPr>
        <w:t>9</w:t>
      </w:r>
      <w:r w:rsidR="001B321E" w:rsidRPr="00FF34BF">
        <w:rPr>
          <w:b/>
          <w:noProof/>
          <w:sz w:val="23"/>
          <w:szCs w:val="23"/>
        </w:rPr>
        <w:t>.jūlijā</w:t>
      </w:r>
      <w:r w:rsidRPr="00FF34BF">
        <w:rPr>
          <w:b/>
          <w:noProof/>
          <w:sz w:val="23"/>
          <w:szCs w:val="23"/>
        </w:rPr>
        <w:t>, plkst</w:t>
      </w:r>
      <w:r w:rsidR="00623DC6" w:rsidRPr="00FF34BF">
        <w:rPr>
          <w:b/>
          <w:noProof/>
          <w:sz w:val="23"/>
          <w:szCs w:val="23"/>
        </w:rPr>
        <w:t>.</w:t>
      </w:r>
      <w:r w:rsidR="00FF34BF" w:rsidRPr="00FF34BF">
        <w:rPr>
          <w:b/>
          <w:noProof/>
          <w:sz w:val="23"/>
          <w:szCs w:val="23"/>
        </w:rPr>
        <w:t>10</w:t>
      </w:r>
      <w:r w:rsidR="004E705E" w:rsidRPr="00FF34BF">
        <w:rPr>
          <w:b/>
          <w:noProof/>
          <w:sz w:val="23"/>
          <w:szCs w:val="23"/>
        </w:rPr>
        <w:t>.</w:t>
      </w:r>
      <w:r w:rsidRPr="00FF34BF">
        <w:rPr>
          <w:b/>
          <w:noProof/>
          <w:sz w:val="23"/>
          <w:szCs w:val="23"/>
        </w:rPr>
        <w:t>00</w:t>
      </w:r>
      <w:r w:rsidRPr="00FF34BF">
        <w:rPr>
          <w:noProof/>
          <w:sz w:val="23"/>
          <w:szCs w:val="23"/>
        </w:rPr>
        <w:t xml:space="preserve">, Domes </w:t>
      </w:r>
      <w:r w:rsidR="00CD1529" w:rsidRPr="00FF34BF">
        <w:rPr>
          <w:noProof/>
          <w:sz w:val="23"/>
          <w:szCs w:val="23"/>
        </w:rPr>
        <w:t>306</w:t>
      </w:r>
      <w:r w:rsidRPr="00FF34BF">
        <w:rPr>
          <w:noProof/>
          <w:sz w:val="23"/>
          <w:szCs w:val="23"/>
        </w:rPr>
        <w:t>.kabinetā, atklā</w:t>
      </w:r>
      <w:r w:rsidRPr="000C108D">
        <w:rPr>
          <w:noProof/>
          <w:sz w:val="23"/>
          <w:szCs w:val="23"/>
        </w:rPr>
        <w:t>tā sēdē.</w:t>
      </w:r>
    </w:p>
    <w:p w14:paraId="2505DF96" w14:textId="77777777" w:rsidR="00CD1529" w:rsidRPr="000C108D" w:rsidRDefault="004E705E" w:rsidP="00E749FD">
      <w:pPr>
        <w:numPr>
          <w:ilvl w:val="0"/>
          <w:numId w:val="14"/>
        </w:numPr>
        <w:tabs>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14:paraId="3712CEB3" w14:textId="74115123" w:rsidR="00CD1529" w:rsidRPr="000C108D" w:rsidRDefault="00CD1529" w:rsidP="00100AA2">
      <w:pPr>
        <w:pStyle w:val="ListParagraph"/>
        <w:spacing w:before="240" w:after="240"/>
        <w:ind w:left="0"/>
        <w:jc w:val="center"/>
        <w:rPr>
          <w:b/>
          <w:sz w:val="23"/>
          <w:szCs w:val="23"/>
        </w:rPr>
      </w:pPr>
      <w:r w:rsidRPr="000C108D">
        <w:rPr>
          <w:b/>
          <w:sz w:val="23"/>
          <w:szCs w:val="23"/>
        </w:rPr>
        <w:t>V. Piedāvājuma noformēšana</w:t>
      </w:r>
    </w:p>
    <w:p w14:paraId="31288FF2" w14:textId="4AF767BF" w:rsidR="00CD1529" w:rsidRPr="000C108D" w:rsidRDefault="004E705E" w:rsidP="00E749FD">
      <w:pPr>
        <w:numPr>
          <w:ilvl w:val="0"/>
          <w:numId w:val="14"/>
        </w:numPr>
        <w:tabs>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00F90570" w:rsidRPr="000C108D">
        <w:rPr>
          <w:sz w:val="23"/>
          <w:szCs w:val="23"/>
        </w:rPr>
        <w:t>: Daugavpils pilsētas dome, K</w:t>
      </w:r>
      <w:r w:rsidR="008F011C" w:rsidRPr="000C108D">
        <w:rPr>
          <w:sz w:val="23"/>
          <w:szCs w:val="23"/>
        </w:rPr>
        <w:t>r</w:t>
      </w:r>
      <w:r w:rsidRPr="000C108D">
        <w:rPr>
          <w:sz w:val="23"/>
          <w:szCs w:val="23"/>
        </w:rPr>
        <w:t>.Valdemāra iela 1, Daugavpils, LV-5401, ar atzīmi:</w:t>
      </w:r>
    </w:p>
    <w:p w14:paraId="23AC7966" w14:textId="13179D39" w:rsidR="00CD1529" w:rsidRPr="000C108D" w:rsidRDefault="00CD1529" w:rsidP="00CD1529">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14:paraId="2ABA06BD" w14:textId="57CEC9DB" w:rsidR="00CD1529" w:rsidRPr="00500146" w:rsidRDefault="00CD1529" w:rsidP="000B4C77">
      <w:pPr>
        <w:jc w:val="center"/>
        <w:rPr>
          <w:b/>
          <w:sz w:val="23"/>
          <w:szCs w:val="23"/>
        </w:rPr>
      </w:pPr>
      <w:r w:rsidRPr="000C108D">
        <w:rPr>
          <w:b/>
          <w:bCs/>
          <w:sz w:val="23"/>
          <w:szCs w:val="23"/>
        </w:rPr>
        <w:t>„</w:t>
      </w:r>
      <w:r w:rsidR="000B4C77" w:rsidRPr="000B4C77">
        <w:t xml:space="preserve"> </w:t>
      </w:r>
      <w:r w:rsidR="000B4C77" w:rsidRPr="000B4C77">
        <w:rPr>
          <w:b/>
        </w:rPr>
        <w:t>Lielizmēra poligrāfijas pakalpojumu sniegšana Daugavpils pilsētas domes vajadzībām</w:t>
      </w:r>
      <w:r w:rsidR="0053060A" w:rsidRPr="00500146">
        <w:rPr>
          <w:b/>
          <w:sz w:val="23"/>
          <w:szCs w:val="23"/>
        </w:rPr>
        <w:t>”</w:t>
      </w:r>
    </w:p>
    <w:p w14:paraId="6D73A7B6" w14:textId="754C34F8" w:rsidR="00CD1529" w:rsidRPr="00A84E27" w:rsidRDefault="00A84E27" w:rsidP="00A84E27">
      <w:pPr>
        <w:spacing w:after="120"/>
        <w:ind w:left="-142"/>
        <w:jc w:val="center"/>
        <w:rPr>
          <w:b/>
          <w:bCs/>
          <w:sz w:val="23"/>
          <w:szCs w:val="23"/>
        </w:rPr>
      </w:pPr>
      <w:r>
        <w:rPr>
          <w:b/>
          <w:sz w:val="23"/>
          <w:szCs w:val="23"/>
        </w:rPr>
        <w:t xml:space="preserve">DPD </w:t>
      </w:r>
      <w:r w:rsidR="00107078">
        <w:rPr>
          <w:b/>
          <w:sz w:val="23"/>
          <w:szCs w:val="23"/>
        </w:rPr>
        <w:t>2016/</w:t>
      </w:r>
      <w:r w:rsidR="000B4C77">
        <w:rPr>
          <w:b/>
          <w:sz w:val="23"/>
          <w:szCs w:val="23"/>
        </w:rPr>
        <w:t>124</w:t>
      </w:r>
      <w:r>
        <w:rPr>
          <w:b/>
          <w:bCs/>
          <w:sz w:val="23"/>
          <w:szCs w:val="23"/>
        </w:rPr>
        <w:t xml:space="preserve">, </w:t>
      </w:r>
      <w:r w:rsidR="00CD1529" w:rsidRPr="000C108D">
        <w:rPr>
          <w:b/>
          <w:sz w:val="23"/>
          <w:szCs w:val="23"/>
        </w:rPr>
        <w:t xml:space="preserve">neatvērt līdz </w:t>
      </w:r>
      <w:r>
        <w:rPr>
          <w:b/>
          <w:bCs/>
          <w:sz w:val="23"/>
          <w:szCs w:val="23"/>
        </w:rPr>
        <w:t>2016</w:t>
      </w:r>
      <w:r w:rsidR="00CD1529" w:rsidRPr="000C108D">
        <w:rPr>
          <w:b/>
          <w:sz w:val="23"/>
          <w:szCs w:val="23"/>
        </w:rPr>
        <w:t xml:space="preserve">.gada </w:t>
      </w:r>
      <w:r w:rsidR="0080320E" w:rsidRPr="00FF34BF">
        <w:rPr>
          <w:b/>
          <w:bCs/>
          <w:sz w:val="23"/>
          <w:szCs w:val="23"/>
        </w:rPr>
        <w:t>1</w:t>
      </w:r>
      <w:r w:rsidR="00FF34BF" w:rsidRPr="00FF34BF">
        <w:rPr>
          <w:b/>
          <w:bCs/>
          <w:sz w:val="23"/>
          <w:szCs w:val="23"/>
        </w:rPr>
        <w:t>9</w:t>
      </w:r>
      <w:r w:rsidRPr="00FF34BF">
        <w:rPr>
          <w:b/>
          <w:bCs/>
          <w:sz w:val="23"/>
          <w:szCs w:val="23"/>
        </w:rPr>
        <w:t>.</w:t>
      </w:r>
      <w:r w:rsidR="00500146" w:rsidRPr="00FF34BF">
        <w:rPr>
          <w:b/>
          <w:bCs/>
          <w:sz w:val="23"/>
          <w:szCs w:val="23"/>
        </w:rPr>
        <w:t>jūlijam</w:t>
      </w:r>
      <w:r w:rsidR="00CD1529" w:rsidRPr="00FF34BF">
        <w:rPr>
          <w:b/>
          <w:sz w:val="23"/>
          <w:szCs w:val="23"/>
        </w:rPr>
        <w:t>,</w:t>
      </w:r>
      <w:r w:rsidR="00FF34BF" w:rsidRPr="00FF34BF">
        <w:rPr>
          <w:b/>
          <w:sz w:val="23"/>
          <w:szCs w:val="23"/>
        </w:rPr>
        <w:t xml:space="preserve"> plkst</w:t>
      </w:r>
      <w:r w:rsidR="00FF34BF">
        <w:rPr>
          <w:b/>
          <w:sz w:val="23"/>
          <w:szCs w:val="23"/>
        </w:rPr>
        <w:t>.10</w:t>
      </w:r>
      <w:r w:rsidR="00CD1529" w:rsidRPr="000C108D">
        <w:rPr>
          <w:b/>
          <w:bCs/>
          <w:sz w:val="23"/>
          <w:szCs w:val="23"/>
        </w:rPr>
        <w:t>:</w:t>
      </w:r>
      <w:r w:rsidR="00CD1529" w:rsidRPr="000C108D">
        <w:rPr>
          <w:b/>
          <w:sz w:val="23"/>
          <w:szCs w:val="23"/>
        </w:rPr>
        <w:t>00.</w:t>
      </w:r>
    </w:p>
    <w:p w14:paraId="6D0FCEA4" w14:textId="77777777" w:rsidR="00E85C45" w:rsidRPr="000C108D" w:rsidRDefault="00E85C45" w:rsidP="00E749FD">
      <w:pPr>
        <w:numPr>
          <w:ilvl w:val="0"/>
          <w:numId w:val="14"/>
        </w:numPr>
        <w:tabs>
          <w:tab w:val="left" w:pos="0"/>
          <w:tab w:val="left" w:pos="426"/>
        </w:tabs>
        <w:spacing w:after="80"/>
        <w:ind w:left="426" w:hanging="426"/>
        <w:jc w:val="both"/>
        <w:rPr>
          <w:sz w:val="23"/>
          <w:szCs w:val="23"/>
        </w:rPr>
      </w:pPr>
      <w:r w:rsidRPr="000C108D">
        <w:rPr>
          <w:sz w:val="23"/>
          <w:szCs w:val="23"/>
        </w:rPr>
        <w:lastRenderedPageBreak/>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C108D" w:rsidRDefault="00E85C45" w:rsidP="00E749FD">
      <w:pPr>
        <w:numPr>
          <w:ilvl w:val="0"/>
          <w:numId w:val="14"/>
        </w:numPr>
        <w:tabs>
          <w:tab w:val="left" w:pos="0"/>
          <w:tab w:val="left" w:pos="426"/>
        </w:tabs>
        <w:spacing w:after="80"/>
        <w:ind w:left="426" w:hanging="426"/>
        <w:jc w:val="both"/>
        <w:rPr>
          <w:sz w:val="23"/>
          <w:szCs w:val="23"/>
        </w:rPr>
      </w:pPr>
      <w:r w:rsidRPr="000C108D">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749FD">
      <w:pPr>
        <w:numPr>
          <w:ilvl w:val="0"/>
          <w:numId w:val="14"/>
        </w:numPr>
        <w:tabs>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E749FD">
      <w:pPr>
        <w:numPr>
          <w:ilvl w:val="0"/>
          <w:numId w:val="14"/>
        </w:numPr>
        <w:tabs>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E749FD">
      <w:pPr>
        <w:numPr>
          <w:ilvl w:val="0"/>
          <w:numId w:val="14"/>
        </w:numPr>
        <w:tabs>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E749FD">
      <w:pPr>
        <w:numPr>
          <w:ilvl w:val="0"/>
          <w:numId w:val="14"/>
        </w:numPr>
        <w:tabs>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E749FD">
      <w:pPr>
        <w:numPr>
          <w:ilvl w:val="0"/>
          <w:numId w:val="14"/>
        </w:numPr>
        <w:tabs>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E749FD">
      <w:pPr>
        <w:numPr>
          <w:ilvl w:val="0"/>
          <w:numId w:val="14"/>
        </w:numPr>
        <w:tabs>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14:paraId="5FA97DF5" w14:textId="77777777" w:rsidR="00CD1529" w:rsidRPr="000C108D" w:rsidRDefault="004E705E" w:rsidP="00E749FD">
      <w:pPr>
        <w:numPr>
          <w:ilvl w:val="0"/>
          <w:numId w:val="14"/>
        </w:numPr>
        <w:tabs>
          <w:tab w:val="left" w:pos="0"/>
          <w:tab w:val="left" w:pos="426"/>
        </w:tabs>
        <w:spacing w:after="80"/>
        <w:ind w:left="426" w:hanging="426"/>
        <w:jc w:val="both"/>
        <w:rPr>
          <w:sz w:val="23"/>
          <w:szCs w:val="23"/>
        </w:rPr>
      </w:pPr>
      <w:r w:rsidRPr="000C108D">
        <w:rPr>
          <w:b/>
          <w:sz w:val="23"/>
          <w:szCs w:val="23"/>
        </w:rPr>
        <w:t>Prasības pretendentiem:</w:t>
      </w:r>
    </w:p>
    <w:p w14:paraId="496877E9" w14:textId="430C0943" w:rsidR="00CD1529" w:rsidRPr="00E8781A" w:rsidRDefault="004E705E" w:rsidP="00E749FD">
      <w:pPr>
        <w:numPr>
          <w:ilvl w:val="1"/>
          <w:numId w:val="14"/>
        </w:numPr>
        <w:tabs>
          <w:tab w:val="left" w:pos="0"/>
        </w:tabs>
        <w:spacing w:after="80"/>
        <w:ind w:left="993" w:hanging="567"/>
        <w:jc w:val="both"/>
        <w:rPr>
          <w:sz w:val="23"/>
          <w:szCs w:val="23"/>
        </w:rPr>
      </w:pPr>
      <w:r w:rsidRPr="00E8781A">
        <w:rPr>
          <w:sz w:val="23"/>
          <w:szCs w:val="23"/>
        </w:rPr>
        <w:t xml:space="preserve">Pretendents ir normatīvajos aktos noteiktajā kārtībā </w:t>
      </w:r>
      <w:r w:rsidR="005E7F61" w:rsidRPr="00E8781A">
        <w:rPr>
          <w:sz w:val="23"/>
          <w:szCs w:val="23"/>
        </w:rPr>
        <w:t xml:space="preserve">reģistrēts </w:t>
      </w:r>
      <w:r w:rsidRPr="00E8781A">
        <w:rPr>
          <w:sz w:val="23"/>
          <w:szCs w:val="23"/>
        </w:rPr>
        <w:t>Komercreģistrā</w:t>
      </w:r>
      <w:r w:rsidR="00F16F84" w:rsidRPr="00E8781A">
        <w:rPr>
          <w:sz w:val="23"/>
          <w:szCs w:val="23"/>
        </w:rPr>
        <w:t xml:space="preserve"> vai līdzvērtīgā reģistrā ārvalstīs</w:t>
      </w:r>
      <w:r w:rsidRPr="00E8781A">
        <w:rPr>
          <w:sz w:val="23"/>
          <w:szCs w:val="23"/>
        </w:rPr>
        <w:t>;</w:t>
      </w:r>
    </w:p>
    <w:p w14:paraId="4081677F" w14:textId="02103790" w:rsidR="00F47262" w:rsidRPr="00FF30F1" w:rsidRDefault="004E705E" w:rsidP="00E749FD">
      <w:pPr>
        <w:numPr>
          <w:ilvl w:val="1"/>
          <w:numId w:val="14"/>
        </w:numPr>
        <w:tabs>
          <w:tab w:val="left" w:pos="0"/>
        </w:tabs>
        <w:spacing w:after="80"/>
        <w:ind w:left="993" w:hanging="567"/>
        <w:jc w:val="both"/>
        <w:rPr>
          <w:sz w:val="23"/>
          <w:szCs w:val="23"/>
        </w:rPr>
      </w:pPr>
      <w:r w:rsidRPr="00FF30F1">
        <w:rPr>
          <w:sz w:val="23"/>
          <w:szCs w:val="23"/>
        </w:rPr>
        <w:t>Uz pretendentu</w:t>
      </w:r>
      <w:r w:rsidR="00E8781A" w:rsidRPr="00FF30F1">
        <w:rPr>
          <w:sz w:val="23"/>
          <w:szCs w:val="23"/>
        </w:rPr>
        <w:t>,</w:t>
      </w:r>
      <w:r w:rsidRPr="00FF30F1">
        <w:rPr>
          <w:sz w:val="23"/>
          <w:szCs w:val="23"/>
        </w:rPr>
        <w:t xml:space="preserve"> </w:t>
      </w:r>
      <w:r w:rsidR="00E8781A" w:rsidRPr="00FF30F1">
        <w:rPr>
          <w:bCs/>
          <w:sz w:val="23"/>
          <w:szCs w:val="23"/>
        </w:rPr>
        <w:t>kuram būtu piešķiramas līguma slēgšanas tiesības,</w:t>
      </w:r>
      <w:r w:rsidR="00E8781A" w:rsidRPr="00FF30F1">
        <w:rPr>
          <w:sz w:val="23"/>
          <w:szCs w:val="23"/>
        </w:rPr>
        <w:t xml:space="preserve"> </w:t>
      </w:r>
      <w:r w:rsidRPr="00FF30F1">
        <w:rPr>
          <w:sz w:val="23"/>
          <w:szCs w:val="23"/>
        </w:rPr>
        <w:t>neattiecas Publisko iepirkumu likuma 8.</w:t>
      </w:r>
      <w:r w:rsidR="00F90570" w:rsidRPr="00FF30F1">
        <w:rPr>
          <w:sz w:val="23"/>
          <w:szCs w:val="23"/>
          <w:vertAlign w:val="superscript"/>
        </w:rPr>
        <w:t>2</w:t>
      </w:r>
      <w:r w:rsidRPr="00FF30F1">
        <w:rPr>
          <w:sz w:val="23"/>
          <w:szCs w:val="23"/>
        </w:rPr>
        <w:t xml:space="preserve"> panta piektās daļas izslēgšanas nosacījumi. </w:t>
      </w:r>
    </w:p>
    <w:p w14:paraId="67002242" w14:textId="27296C99" w:rsidR="00DD65CB" w:rsidRPr="00FF30F1" w:rsidRDefault="00DD65CB" w:rsidP="00E749FD">
      <w:pPr>
        <w:numPr>
          <w:ilvl w:val="1"/>
          <w:numId w:val="14"/>
        </w:numPr>
        <w:tabs>
          <w:tab w:val="left" w:pos="0"/>
        </w:tabs>
        <w:spacing w:after="80"/>
        <w:ind w:left="993" w:hanging="567"/>
        <w:jc w:val="both"/>
        <w:rPr>
          <w:sz w:val="23"/>
          <w:szCs w:val="23"/>
        </w:rPr>
      </w:pPr>
      <w:r w:rsidRPr="00FF30F1">
        <w:rPr>
          <w:sz w:val="23"/>
          <w:szCs w:val="23"/>
        </w:rPr>
        <w:t xml:space="preserve">Pretendenta pieredzes apraksts par iepriekšējo 3 (trīs) gadu laikā (t.i. 2013., 2014., 2015. un 2016.gadā līdz piedāvājumu iesniegšanas dienai) ir pieredze vismaz 1 (vienu) iepirkuma priekšmetam līdzīgu pakalpojumu sniegšanā. </w:t>
      </w:r>
      <w:r w:rsidRPr="00FF30F1">
        <w:rPr>
          <w:b/>
          <w:sz w:val="23"/>
          <w:szCs w:val="23"/>
          <w:u w:val="single"/>
        </w:rPr>
        <w:t>Par līdzīgu atzīstams pakalpojums (līgums), kas vienlaikus  atbilst šādām prasībām</w:t>
      </w:r>
      <w:r w:rsidRPr="00FF30F1">
        <w:rPr>
          <w:sz w:val="23"/>
          <w:szCs w:val="23"/>
        </w:rPr>
        <w:t>:</w:t>
      </w:r>
      <w:r w:rsidR="00E8781A" w:rsidRPr="00FF30F1">
        <w:rPr>
          <w:sz w:val="23"/>
          <w:szCs w:val="23"/>
        </w:rPr>
        <w:t xml:space="preserve"> </w:t>
      </w:r>
      <w:r w:rsidRPr="00FF30F1">
        <w:rPr>
          <w:sz w:val="23"/>
          <w:szCs w:val="23"/>
        </w:rPr>
        <w:t>pēc rakstura – pakalpojuma ietvaros tika izstrādāti un piegādāti iespieddarbi (lielformāta poligrāfijas darbi);</w:t>
      </w:r>
    </w:p>
    <w:p w14:paraId="7D387E52" w14:textId="0DDE7D68" w:rsidR="00F47262" w:rsidRPr="00E8781A" w:rsidRDefault="00913290" w:rsidP="00E749FD">
      <w:pPr>
        <w:pStyle w:val="ListParagraph"/>
        <w:numPr>
          <w:ilvl w:val="0"/>
          <w:numId w:val="14"/>
        </w:numPr>
        <w:tabs>
          <w:tab w:val="left" w:pos="0"/>
          <w:tab w:val="left" w:pos="851"/>
        </w:tabs>
        <w:spacing w:after="80"/>
        <w:jc w:val="both"/>
        <w:rPr>
          <w:sz w:val="23"/>
          <w:szCs w:val="23"/>
        </w:rPr>
      </w:pPr>
      <w:r w:rsidRPr="00E8781A">
        <w:rPr>
          <w:b/>
          <w:sz w:val="23"/>
          <w:szCs w:val="23"/>
        </w:rPr>
        <w:t>I</w:t>
      </w:r>
      <w:r w:rsidR="00D24A95" w:rsidRPr="00E8781A">
        <w:rPr>
          <w:b/>
          <w:sz w:val="23"/>
          <w:szCs w:val="23"/>
        </w:rPr>
        <w:t>esniedzami</w:t>
      </w:r>
      <w:r w:rsidRPr="00E8781A">
        <w:rPr>
          <w:b/>
          <w:sz w:val="23"/>
          <w:szCs w:val="23"/>
        </w:rPr>
        <w:t>e</w:t>
      </w:r>
      <w:r w:rsidR="00D24A95" w:rsidRPr="00E8781A">
        <w:rPr>
          <w:b/>
          <w:sz w:val="23"/>
          <w:szCs w:val="23"/>
        </w:rPr>
        <w:t xml:space="preserve"> </w:t>
      </w:r>
      <w:r w:rsidR="00633E79" w:rsidRPr="00E8781A">
        <w:rPr>
          <w:b/>
          <w:sz w:val="23"/>
          <w:szCs w:val="23"/>
        </w:rPr>
        <w:t>atlases dokumenti kvalifikācijas apliecināšanai</w:t>
      </w:r>
      <w:r w:rsidR="004E705E" w:rsidRPr="00E8781A">
        <w:rPr>
          <w:b/>
          <w:sz w:val="23"/>
          <w:szCs w:val="23"/>
        </w:rPr>
        <w:t xml:space="preserve">: </w:t>
      </w:r>
    </w:p>
    <w:p w14:paraId="381B8D0F" w14:textId="13FF586F" w:rsidR="00BF1B8E" w:rsidRPr="00E8781A" w:rsidRDefault="00BF1B8E" w:rsidP="00E749FD">
      <w:pPr>
        <w:numPr>
          <w:ilvl w:val="1"/>
          <w:numId w:val="14"/>
        </w:numPr>
        <w:tabs>
          <w:tab w:val="left" w:pos="0"/>
          <w:tab w:val="left" w:pos="851"/>
        </w:tabs>
        <w:spacing w:after="80"/>
        <w:ind w:left="993"/>
        <w:jc w:val="both"/>
        <w:rPr>
          <w:sz w:val="23"/>
          <w:szCs w:val="23"/>
        </w:rPr>
      </w:pPr>
      <w:r w:rsidRPr="00E8781A">
        <w:rPr>
          <w:sz w:val="23"/>
          <w:szCs w:val="23"/>
        </w:rPr>
        <w:t xml:space="preserve">Pretendenta </w:t>
      </w:r>
      <w:r w:rsidRPr="00E8781A">
        <w:rPr>
          <w:b/>
          <w:sz w:val="23"/>
          <w:szCs w:val="23"/>
        </w:rPr>
        <w:t>pieteikums</w:t>
      </w:r>
      <w:r w:rsidRPr="00E8781A">
        <w:rPr>
          <w:sz w:val="23"/>
          <w:szCs w:val="23"/>
        </w:rPr>
        <w:t xml:space="preserve"> dalībai iepirkumā (1.pielikums);</w:t>
      </w:r>
    </w:p>
    <w:p w14:paraId="5B4730BE" w14:textId="1C9B50DE" w:rsidR="00CD764B" w:rsidRPr="00E8781A" w:rsidRDefault="00CD764B" w:rsidP="00E749FD">
      <w:pPr>
        <w:numPr>
          <w:ilvl w:val="1"/>
          <w:numId w:val="14"/>
        </w:numPr>
        <w:tabs>
          <w:tab w:val="left" w:pos="0"/>
          <w:tab w:val="left" w:pos="851"/>
        </w:tabs>
        <w:spacing w:after="80"/>
        <w:ind w:left="993"/>
        <w:jc w:val="both"/>
        <w:rPr>
          <w:sz w:val="23"/>
          <w:szCs w:val="23"/>
        </w:rPr>
      </w:pPr>
      <w:r w:rsidRPr="00E8781A">
        <w:rPr>
          <w:sz w:val="23"/>
          <w:szCs w:val="23"/>
        </w:rPr>
        <w:t>Informāciju par Latvijā reģistrēta pretendenta reģistrācijas faktu</w:t>
      </w:r>
      <w:r w:rsidR="00967997" w:rsidRPr="00E8781A">
        <w:rPr>
          <w:sz w:val="23"/>
          <w:szCs w:val="23"/>
        </w:rPr>
        <w:t xml:space="preserve"> un izslēgšanas nosacījumiem,</w:t>
      </w:r>
      <w:r w:rsidRPr="00E8781A">
        <w:rPr>
          <w:sz w:val="23"/>
          <w:szCs w:val="23"/>
        </w:rPr>
        <w:t xml:space="preserve"> komisija iegūs publiskās datubāzēs. </w:t>
      </w:r>
      <w:r w:rsidRPr="00E8781A">
        <w:rPr>
          <w:b/>
          <w:sz w:val="23"/>
          <w:szCs w:val="23"/>
        </w:rPr>
        <w:t>Ārvalstīs</w:t>
      </w:r>
      <w:r w:rsidRPr="00E8781A">
        <w:rPr>
          <w:sz w:val="23"/>
          <w:szCs w:val="23"/>
        </w:rPr>
        <w:t xml:space="preserve"> reģistrēts pretendents iesniedz šādus dokumentus, kuri izsniegti ne agrāk kā </w:t>
      </w:r>
      <w:r w:rsidRPr="00E8781A">
        <w:rPr>
          <w:b/>
          <w:sz w:val="23"/>
          <w:szCs w:val="23"/>
        </w:rPr>
        <w:t>mēnesi</w:t>
      </w:r>
      <w:r w:rsidRPr="00E8781A">
        <w:rPr>
          <w:sz w:val="23"/>
          <w:szCs w:val="23"/>
        </w:rPr>
        <w:t xml:space="preserve"> pirms iesniegšanas dienas:</w:t>
      </w:r>
    </w:p>
    <w:p w14:paraId="5525D91D" w14:textId="77777777" w:rsidR="00CD764B" w:rsidRPr="000C108D" w:rsidRDefault="00CD764B" w:rsidP="00E749FD">
      <w:pPr>
        <w:numPr>
          <w:ilvl w:val="2"/>
          <w:numId w:val="14"/>
        </w:numPr>
        <w:tabs>
          <w:tab w:val="left" w:pos="851"/>
          <w:tab w:val="left" w:pos="1843"/>
          <w:tab w:val="num" w:pos="2280"/>
        </w:tabs>
        <w:spacing w:after="80"/>
        <w:ind w:left="1701" w:hanging="709"/>
        <w:jc w:val="both"/>
        <w:rPr>
          <w:sz w:val="23"/>
          <w:szCs w:val="23"/>
        </w:rPr>
      </w:pPr>
      <w:r w:rsidRPr="00E8781A">
        <w:rPr>
          <w:sz w:val="23"/>
          <w:szCs w:val="23"/>
        </w:rPr>
        <w:t xml:space="preserve">attiecīgās ārvalsts kompetentās institūcijas izsniegtu dokumentu (tulkotu un apliecinātu dokumenta kopiju), </w:t>
      </w:r>
      <w:r w:rsidRPr="00E8781A">
        <w:rPr>
          <w:b/>
          <w:sz w:val="23"/>
          <w:szCs w:val="23"/>
        </w:rPr>
        <w:t>kas apliecina, ka pretendents ir reģistrēts</w:t>
      </w:r>
      <w:r w:rsidRPr="00E8781A">
        <w:rPr>
          <w:sz w:val="23"/>
          <w:szCs w:val="23"/>
        </w:rPr>
        <w:t xml:space="preserve"> </w:t>
      </w:r>
      <w:r w:rsidRPr="00E8781A">
        <w:rPr>
          <w:sz w:val="23"/>
          <w:szCs w:val="23"/>
        </w:rPr>
        <w:lastRenderedPageBreak/>
        <w:t>normatīvajos aktos noteiktajā kārtībā,</w:t>
      </w:r>
      <w:r w:rsidRPr="000C108D">
        <w:rPr>
          <w:sz w:val="23"/>
          <w:szCs w:val="23"/>
        </w:rPr>
        <w:t xml:space="preserve"> vai pretendenta pārstāvja parakstītu un tulkotu attiecīgās ārvalsts publiskā reģistra izdruku, kas apliecina pretendenta reģistrācijas faktu (ja kompetentās institūcijas izziņas netiek izdotas);</w:t>
      </w:r>
    </w:p>
    <w:p w14:paraId="2807238D" w14:textId="08492CB8" w:rsidR="00CD764B" w:rsidRDefault="00CD764B" w:rsidP="00E749FD">
      <w:pPr>
        <w:numPr>
          <w:ilvl w:val="2"/>
          <w:numId w:val="14"/>
        </w:numPr>
        <w:tabs>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47B92181" w14:textId="253D83FF" w:rsidR="00DD65CB" w:rsidRDefault="00DD65CB" w:rsidP="00E749FD">
      <w:pPr>
        <w:numPr>
          <w:ilvl w:val="2"/>
          <w:numId w:val="14"/>
        </w:numPr>
        <w:tabs>
          <w:tab w:val="left" w:pos="851"/>
          <w:tab w:val="left" w:pos="1843"/>
          <w:tab w:val="num" w:pos="2280"/>
        </w:tabs>
        <w:spacing w:after="80"/>
        <w:ind w:left="1701" w:hanging="709"/>
        <w:jc w:val="both"/>
      </w:pPr>
      <w:r>
        <w:t>sagatavots pieredzes saraksts, norādot:</w:t>
      </w: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186"/>
        <w:gridCol w:w="2187"/>
        <w:gridCol w:w="2186"/>
        <w:gridCol w:w="2187"/>
      </w:tblGrid>
      <w:tr w:rsidR="00DD65CB" w:rsidRPr="00DD65CB" w14:paraId="46F0F230" w14:textId="77777777" w:rsidTr="00DD65CB">
        <w:trPr>
          <w:trHeight w:val="565"/>
        </w:trPr>
        <w:tc>
          <w:tcPr>
            <w:tcW w:w="694" w:type="dxa"/>
            <w:tcBorders>
              <w:top w:val="single" w:sz="4" w:space="0" w:color="auto"/>
              <w:left w:val="single" w:sz="4" w:space="0" w:color="auto"/>
              <w:bottom w:val="single" w:sz="4" w:space="0" w:color="auto"/>
              <w:right w:val="single" w:sz="4" w:space="0" w:color="auto"/>
            </w:tcBorders>
            <w:vAlign w:val="center"/>
          </w:tcPr>
          <w:p w14:paraId="24472410" w14:textId="77777777" w:rsidR="00DD65CB" w:rsidRPr="00DD65CB" w:rsidRDefault="00DD65CB" w:rsidP="00E8781A">
            <w:pPr>
              <w:jc w:val="center"/>
              <w:rPr>
                <w:b/>
                <w:bCs/>
                <w:sz w:val="20"/>
                <w:szCs w:val="20"/>
              </w:rPr>
            </w:pPr>
            <w:r w:rsidRPr="00DD65CB">
              <w:rPr>
                <w:b/>
                <w:bCs/>
                <w:sz w:val="20"/>
                <w:szCs w:val="20"/>
              </w:rPr>
              <w:t>Nr. p.k.</w:t>
            </w:r>
          </w:p>
        </w:tc>
        <w:tc>
          <w:tcPr>
            <w:tcW w:w="2186" w:type="dxa"/>
            <w:tcBorders>
              <w:top w:val="single" w:sz="4" w:space="0" w:color="auto"/>
              <w:left w:val="single" w:sz="4" w:space="0" w:color="auto"/>
              <w:bottom w:val="single" w:sz="4" w:space="0" w:color="auto"/>
              <w:right w:val="single" w:sz="4" w:space="0" w:color="auto"/>
            </w:tcBorders>
            <w:vAlign w:val="center"/>
          </w:tcPr>
          <w:p w14:paraId="583F3741" w14:textId="77777777" w:rsidR="00DD65CB" w:rsidRPr="00DD65CB" w:rsidRDefault="00DD65CB" w:rsidP="00E8781A">
            <w:pPr>
              <w:jc w:val="center"/>
              <w:rPr>
                <w:b/>
                <w:bCs/>
                <w:sz w:val="20"/>
                <w:szCs w:val="20"/>
              </w:rPr>
            </w:pPr>
            <w:r w:rsidRPr="00DD65CB">
              <w:rPr>
                <w:b/>
                <w:bCs/>
                <w:sz w:val="20"/>
                <w:szCs w:val="20"/>
              </w:rPr>
              <w:t>Pasūtītājs (nosaukums, adrese, kontaktpersona un saziņas līdzekļi)</w:t>
            </w:r>
          </w:p>
        </w:tc>
        <w:tc>
          <w:tcPr>
            <w:tcW w:w="2187" w:type="dxa"/>
            <w:tcBorders>
              <w:top w:val="single" w:sz="4" w:space="0" w:color="auto"/>
              <w:left w:val="single" w:sz="4" w:space="0" w:color="auto"/>
              <w:bottom w:val="single" w:sz="4" w:space="0" w:color="auto"/>
              <w:right w:val="single" w:sz="4" w:space="0" w:color="auto"/>
            </w:tcBorders>
            <w:vAlign w:val="center"/>
          </w:tcPr>
          <w:p w14:paraId="0C37905C" w14:textId="6CBCDCDD" w:rsidR="00DD65CB" w:rsidRPr="00DD65CB" w:rsidRDefault="00DD65CB" w:rsidP="00DD65CB">
            <w:pPr>
              <w:jc w:val="center"/>
              <w:rPr>
                <w:b/>
                <w:bCs/>
                <w:sz w:val="20"/>
                <w:szCs w:val="20"/>
              </w:rPr>
            </w:pPr>
            <w:r w:rsidRPr="00DD65CB">
              <w:rPr>
                <w:b/>
                <w:bCs/>
                <w:sz w:val="20"/>
                <w:szCs w:val="20"/>
              </w:rPr>
              <w:t xml:space="preserve">Sniegtā pakalpojuma </w:t>
            </w:r>
            <w:r>
              <w:rPr>
                <w:b/>
                <w:bCs/>
                <w:sz w:val="20"/>
                <w:szCs w:val="20"/>
              </w:rPr>
              <w:t>apraksts</w:t>
            </w:r>
          </w:p>
        </w:tc>
        <w:tc>
          <w:tcPr>
            <w:tcW w:w="2186" w:type="dxa"/>
            <w:tcBorders>
              <w:top w:val="single" w:sz="4" w:space="0" w:color="auto"/>
              <w:left w:val="single" w:sz="4" w:space="0" w:color="auto"/>
              <w:bottom w:val="single" w:sz="4" w:space="0" w:color="auto"/>
              <w:right w:val="single" w:sz="4" w:space="0" w:color="auto"/>
            </w:tcBorders>
            <w:vAlign w:val="center"/>
          </w:tcPr>
          <w:p w14:paraId="4AA9C16F" w14:textId="77777777" w:rsidR="00DD65CB" w:rsidRPr="00DD65CB" w:rsidRDefault="00DD65CB" w:rsidP="00E8781A">
            <w:pPr>
              <w:jc w:val="center"/>
              <w:rPr>
                <w:b/>
                <w:bCs/>
                <w:sz w:val="20"/>
                <w:szCs w:val="20"/>
              </w:rPr>
            </w:pPr>
            <w:r w:rsidRPr="00DD65CB">
              <w:rPr>
                <w:b/>
                <w:bCs/>
                <w:sz w:val="20"/>
                <w:szCs w:val="20"/>
              </w:rPr>
              <w:t>Līguma izmaksas (</w:t>
            </w:r>
            <w:r w:rsidRPr="00DD65CB">
              <w:rPr>
                <w:b/>
                <w:bCs/>
                <w:i/>
                <w:iCs/>
                <w:sz w:val="20"/>
                <w:szCs w:val="20"/>
              </w:rPr>
              <w:t xml:space="preserve">euro </w:t>
            </w:r>
            <w:r w:rsidRPr="00DD65CB">
              <w:rPr>
                <w:b/>
                <w:bCs/>
                <w:sz w:val="20"/>
                <w:szCs w:val="20"/>
              </w:rPr>
              <w:t>bez PVN)</w:t>
            </w:r>
          </w:p>
        </w:tc>
        <w:tc>
          <w:tcPr>
            <w:tcW w:w="2187" w:type="dxa"/>
            <w:tcBorders>
              <w:top w:val="single" w:sz="4" w:space="0" w:color="auto"/>
              <w:left w:val="single" w:sz="4" w:space="0" w:color="auto"/>
              <w:bottom w:val="single" w:sz="4" w:space="0" w:color="auto"/>
              <w:right w:val="single" w:sz="4" w:space="0" w:color="auto"/>
            </w:tcBorders>
            <w:vAlign w:val="center"/>
          </w:tcPr>
          <w:p w14:paraId="6D6E9903" w14:textId="6B2E65EC" w:rsidR="00DD65CB" w:rsidRPr="00DD65CB" w:rsidRDefault="00DD65CB" w:rsidP="00DD65CB">
            <w:pPr>
              <w:jc w:val="center"/>
              <w:rPr>
                <w:b/>
                <w:bCs/>
                <w:sz w:val="20"/>
                <w:szCs w:val="20"/>
              </w:rPr>
            </w:pPr>
            <w:r w:rsidRPr="00DD65CB">
              <w:rPr>
                <w:b/>
                <w:bCs/>
                <w:sz w:val="20"/>
                <w:szCs w:val="20"/>
              </w:rPr>
              <w:t xml:space="preserve">Līguma izpildes periods </w:t>
            </w:r>
          </w:p>
        </w:tc>
      </w:tr>
    </w:tbl>
    <w:p w14:paraId="3A5D2DBA" w14:textId="43FD83A9" w:rsidR="00DD65CB" w:rsidRDefault="00DD65CB" w:rsidP="00DD65CB">
      <w:pPr>
        <w:tabs>
          <w:tab w:val="left" w:pos="851"/>
          <w:tab w:val="left" w:pos="1843"/>
          <w:tab w:val="num" w:pos="2280"/>
        </w:tabs>
        <w:spacing w:after="80"/>
        <w:jc w:val="both"/>
      </w:pPr>
      <w:r>
        <w:t>, klāt pievienojot vismaz 1 (vienu) pasūtītāja pozitīvu atsauksmi par pakalpojuma sniegšanu.</w:t>
      </w:r>
    </w:p>
    <w:p w14:paraId="7FC85533" w14:textId="27B20888" w:rsidR="00992BCD" w:rsidRPr="000C108D" w:rsidRDefault="00992BCD" w:rsidP="00E749FD">
      <w:pPr>
        <w:numPr>
          <w:ilvl w:val="0"/>
          <w:numId w:val="14"/>
        </w:numPr>
        <w:tabs>
          <w:tab w:val="left" w:pos="0"/>
          <w:tab w:val="left" w:pos="851"/>
        </w:tabs>
        <w:spacing w:after="80"/>
        <w:jc w:val="both"/>
        <w:rPr>
          <w:sz w:val="23"/>
          <w:szCs w:val="23"/>
        </w:rPr>
      </w:pPr>
      <w:r w:rsidRPr="000C108D">
        <w:rPr>
          <w:b/>
          <w:color w:val="000000"/>
          <w:sz w:val="23"/>
          <w:szCs w:val="23"/>
        </w:rPr>
        <w:t>Iesniedzamie piedāvājuma dokumenti:</w:t>
      </w:r>
    </w:p>
    <w:p w14:paraId="644165BD" w14:textId="5007BE9B" w:rsidR="00F47262" w:rsidRPr="00E80B42" w:rsidRDefault="00742136" w:rsidP="00E749FD">
      <w:pPr>
        <w:numPr>
          <w:ilvl w:val="1"/>
          <w:numId w:val="14"/>
        </w:numPr>
        <w:tabs>
          <w:tab w:val="left" w:pos="0"/>
          <w:tab w:val="left" w:pos="851"/>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FF6D4B">
        <w:rPr>
          <w:sz w:val="23"/>
          <w:szCs w:val="23"/>
        </w:rPr>
        <w:t>,</w:t>
      </w:r>
      <w:r w:rsidR="0067457A" w:rsidRPr="000C108D">
        <w:rPr>
          <w:b/>
          <w:sz w:val="23"/>
          <w:szCs w:val="23"/>
        </w:rPr>
        <w:t xml:space="preserve"> </w:t>
      </w:r>
      <w:r w:rsidR="0067457A" w:rsidRPr="000C108D">
        <w:rPr>
          <w:sz w:val="23"/>
          <w:szCs w:val="23"/>
        </w:rPr>
        <w:t xml:space="preserve">atbilstoši </w:t>
      </w:r>
      <w:r w:rsidR="009A1377" w:rsidRPr="000C108D">
        <w:rPr>
          <w:sz w:val="23"/>
          <w:szCs w:val="23"/>
        </w:rPr>
        <w:t>nolikuma 3.pielikumam</w:t>
      </w:r>
      <w:r w:rsidR="001B3128" w:rsidRPr="000C108D">
        <w:rPr>
          <w:sz w:val="23"/>
          <w:szCs w:val="23"/>
        </w:rPr>
        <w:t>.</w:t>
      </w:r>
      <w:r w:rsidR="00E80B42">
        <w:rPr>
          <w:sz w:val="23"/>
          <w:szCs w:val="23"/>
        </w:rPr>
        <w:t xml:space="preserve"> </w:t>
      </w:r>
      <w:r w:rsidR="00585C54" w:rsidRPr="00E80B42">
        <w:rPr>
          <w:sz w:val="23"/>
          <w:szCs w:val="23"/>
        </w:rPr>
        <w:t>Tehniskajam piedāvājumam jāatbilst tehniskās specifikācijas minimālajām tehniskajām prasībām</w:t>
      </w:r>
      <w:r w:rsidR="003B02D6">
        <w:rPr>
          <w:sz w:val="23"/>
          <w:szCs w:val="23"/>
        </w:rPr>
        <w:t>.</w:t>
      </w:r>
    </w:p>
    <w:p w14:paraId="39F94A8F" w14:textId="2BFD58EF" w:rsidR="00F47262" w:rsidRPr="000C108D" w:rsidRDefault="00742136" w:rsidP="00E749FD">
      <w:pPr>
        <w:numPr>
          <w:ilvl w:val="1"/>
          <w:numId w:val="14"/>
        </w:numPr>
        <w:tabs>
          <w:tab w:val="left" w:pos="0"/>
          <w:tab w:val="left" w:pos="851"/>
        </w:tabs>
        <w:spacing w:after="80"/>
        <w:ind w:left="993"/>
        <w:jc w:val="both"/>
        <w:rPr>
          <w:sz w:val="23"/>
          <w:szCs w:val="23"/>
        </w:rPr>
      </w:pPr>
      <w:r w:rsidRPr="000C108D">
        <w:rPr>
          <w:b/>
          <w:sz w:val="23"/>
          <w:szCs w:val="23"/>
        </w:rPr>
        <w:t xml:space="preserve">Parakstīts </w:t>
      </w:r>
      <w:r w:rsidR="00677B7D" w:rsidRPr="000C108D">
        <w:rPr>
          <w:b/>
          <w:sz w:val="23"/>
          <w:szCs w:val="23"/>
        </w:rPr>
        <w:t>Finanšu piedāvājums</w:t>
      </w:r>
      <w:r w:rsidR="00677B7D" w:rsidRPr="000C108D">
        <w:rPr>
          <w:sz w:val="23"/>
          <w:szCs w:val="23"/>
        </w:rPr>
        <w:t xml:space="preserve"> </w:t>
      </w:r>
      <w:r w:rsidR="00C920A9" w:rsidRPr="000C108D">
        <w:rPr>
          <w:sz w:val="23"/>
          <w:szCs w:val="23"/>
        </w:rPr>
        <w:t>atbilstoši  nolikuma 4.pielikumam</w:t>
      </w:r>
      <w:r w:rsidR="00677B7D" w:rsidRPr="000C108D">
        <w:rPr>
          <w:sz w:val="23"/>
          <w:szCs w:val="23"/>
        </w:rPr>
        <w:t xml:space="preserve">, kurā jānorāda kopējās </w:t>
      </w:r>
      <w:r w:rsidR="00986232" w:rsidRPr="000C108D">
        <w:rPr>
          <w:sz w:val="23"/>
          <w:szCs w:val="23"/>
        </w:rPr>
        <w:t>piegādes</w:t>
      </w:r>
      <w:r w:rsidR="009F6CC6" w:rsidRPr="000C108D">
        <w:rPr>
          <w:sz w:val="23"/>
          <w:szCs w:val="23"/>
        </w:rPr>
        <w:t xml:space="preserve"> izmaksas</w:t>
      </w:r>
      <w:r w:rsidR="009F1E7A">
        <w:rPr>
          <w:sz w:val="23"/>
          <w:szCs w:val="23"/>
        </w:rPr>
        <w:t xml:space="preserve"> katrā daļā atsevišķi</w:t>
      </w:r>
      <w:r w:rsidR="00710050" w:rsidRPr="000C108D">
        <w:rPr>
          <w:sz w:val="23"/>
          <w:szCs w:val="23"/>
        </w:rPr>
        <w:t>,</w:t>
      </w:r>
      <w:r w:rsidR="00677B7D" w:rsidRPr="000C108D">
        <w:rPr>
          <w:sz w:val="23"/>
          <w:szCs w:val="23"/>
        </w:rPr>
        <w:t xml:space="preserve"> </w:t>
      </w:r>
      <w:r w:rsidR="00982267" w:rsidRPr="000C108D">
        <w:rPr>
          <w:sz w:val="23"/>
          <w:szCs w:val="23"/>
        </w:rPr>
        <w:t>izņemot pievienotās vērtības nodokli</w:t>
      </w:r>
      <w:r w:rsidR="00BA3BDA" w:rsidRPr="000C108D">
        <w:rPr>
          <w:sz w:val="23"/>
          <w:szCs w:val="23"/>
        </w:rPr>
        <w:t>.</w:t>
      </w:r>
    </w:p>
    <w:p w14:paraId="13061A4D" w14:textId="65DAFAD8" w:rsidR="00F47262" w:rsidRPr="000C108D" w:rsidRDefault="004E705E" w:rsidP="00E749FD">
      <w:pPr>
        <w:numPr>
          <w:ilvl w:val="0"/>
          <w:numId w:val="14"/>
        </w:numPr>
        <w:tabs>
          <w:tab w:val="left" w:pos="0"/>
          <w:tab w:val="left" w:pos="851"/>
        </w:tabs>
        <w:spacing w:after="80"/>
        <w:jc w:val="both"/>
        <w:rPr>
          <w:sz w:val="23"/>
          <w:szCs w:val="23"/>
        </w:rPr>
      </w:pPr>
      <w:r w:rsidRPr="000C108D">
        <w:rPr>
          <w:sz w:val="23"/>
          <w:szCs w:val="23"/>
        </w:rPr>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CD764B" w:rsidRPr="000C108D">
        <w:rPr>
          <w:sz w:val="23"/>
          <w:szCs w:val="23"/>
        </w:rPr>
        <w:t xml:space="preserve"> panta noteiktajos gadījumos un kārtībā.</w:t>
      </w:r>
    </w:p>
    <w:p w14:paraId="11442862" w14:textId="3DEB227D" w:rsidR="001649A7" w:rsidRPr="000C108D" w:rsidRDefault="001649A7" w:rsidP="00E749FD">
      <w:pPr>
        <w:numPr>
          <w:ilvl w:val="0"/>
          <w:numId w:val="14"/>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E749FD">
      <w:pPr>
        <w:numPr>
          <w:ilvl w:val="1"/>
          <w:numId w:val="14"/>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E749FD">
      <w:pPr>
        <w:numPr>
          <w:ilvl w:val="1"/>
          <w:numId w:val="14"/>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E749FD">
      <w:pPr>
        <w:numPr>
          <w:ilvl w:val="1"/>
          <w:numId w:val="14"/>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E749FD">
      <w:pPr>
        <w:numPr>
          <w:ilvl w:val="1"/>
          <w:numId w:val="14"/>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0711F552" w:rsidR="005A3EF4" w:rsidRPr="000C108D" w:rsidRDefault="005A3EF4" w:rsidP="00E749FD">
      <w:pPr>
        <w:numPr>
          <w:ilvl w:val="1"/>
          <w:numId w:val="14"/>
        </w:numPr>
        <w:tabs>
          <w:tab w:val="left" w:pos="0"/>
          <w:tab w:val="left" w:pos="851"/>
        </w:tabs>
        <w:spacing w:after="80"/>
        <w:jc w:val="both"/>
        <w:rPr>
          <w:sz w:val="23"/>
          <w:szCs w:val="23"/>
        </w:rPr>
      </w:pPr>
      <w:r w:rsidRPr="000C108D">
        <w:rPr>
          <w:sz w:val="23"/>
          <w:szCs w:val="23"/>
        </w:rPr>
        <w:t>pretendenta piedāvājums atzīts par nepamat</w:t>
      </w:r>
      <w:r w:rsidR="00544AA7">
        <w:rPr>
          <w:sz w:val="23"/>
          <w:szCs w:val="23"/>
        </w:rPr>
        <w:t>oti lētu.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17511518" w:rsidR="00AE7BFB" w:rsidRPr="000C108D" w:rsidRDefault="00544AA7" w:rsidP="00E749FD">
      <w:pPr>
        <w:pStyle w:val="ListParagraph"/>
        <w:numPr>
          <w:ilvl w:val="0"/>
          <w:numId w:val="14"/>
        </w:numPr>
        <w:tabs>
          <w:tab w:val="left" w:pos="0"/>
          <w:tab w:val="left" w:pos="851"/>
        </w:tabs>
        <w:spacing w:after="80"/>
        <w:jc w:val="both"/>
        <w:rPr>
          <w:sz w:val="23"/>
          <w:szCs w:val="23"/>
        </w:rPr>
      </w:pPr>
      <w:r w:rsidRPr="00544AA7">
        <w:rPr>
          <w:sz w:val="23"/>
          <w:szCs w:val="23"/>
        </w:rPr>
        <w:t xml:space="preserve">Iepirkuma komisija </w:t>
      </w:r>
      <w:r w:rsidR="004A36CA">
        <w:rPr>
          <w:sz w:val="23"/>
          <w:szCs w:val="23"/>
        </w:rPr>
        <w:t xml:space="preserve">katrā iepirkuma dāļā </w:t>
      </w:r>
      <w:r w:rsidRPr="00544AA7">
        <w:rPr>
          <w:sz w:val="23"/>
          <w:szCs w:val="23"/>
        </w:rPr>
        <w:t xml:space="preserve">izvēlēsies Publisko iepirkumu likuma un šī Nolikuma prasībām atbilstošu piedāvājumu ar </w:t>
      </w:r>
      <w:r w:rsidRPr="00544AA7">
        <w:rPr>
          <w:b/>
          <w:sz w:val="23"/>
          <w:szCs w:val="23"/>
        </w:rPr>
        <w:t>viszemāko cenu</w:t>
      </w:r>
      <w:r w:rsidR="00E219F7" w:rsidRPr="000C108D">
        <w:rPr>
          <w:sz w:val="23"/>
          <w:szCs w:val="23"/>
        </w:rPr>
        <w:t>.</w:t>
      </w:r>
    </w:p>
    <w:p w14:paraId="717D282E" w14:textId="77777777" w:rsidR="00275C3E" w:rsidRPr="000C108D" w:rsidRDefault="001E21AD" w:rsidP="00E749FD">
      <w:pPr>
        <w:pStyle w:val="ListParagraph"/>
        <w:numPr>
          <w:ilvl w:val="0"/>
          <w:numId w:val="14"/>
        </w:numPr>
        <w:tabs>
          <w:tab w:val="left" w:pos="0"/>
          <w:tab w:val="left" w:pos="851"/>
        </w:tabs>
        <w:spacing w:after="80"/>
        <w:jc w:val="both"/>
        <w:rPr>
          <w:sz w:val="23"/>
          <w:szCs w:val="23"/>
        </w:rPr>
      </w:pPr>
      <w:r w:rsidRPr="000C108D">
        <w:rPr>
          <w:sz w:val="23"/>
          <w:szCs w:val="23"/>
        </w:rPr>
        <w:t>Iepirkuma komisija:</w:t>
      </w:r>
    </w:p>
    <w:p w14:paraId="423D5E19" w14:textId="77777777" w:rsidR="00275C3E" w:rsidRPr="000C108D" w:rsidRDefault="001E21AD" w:rsidP="00E749FD">
      <w:pPr>
        <w:pStyle w:val="ListParagraph"/>
        <w:numPr>
          <w:ilvl w:val="1"/>
          <w:numId w:val="14"/>
        </w:numPr>
        <w:tabs>
          <w:tab w:val="left" w:pos="0"/>
          <w:tab w:val="left" w:pos="851"/>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6A3BC36A" w14:textId="01E84258" w:rsidR="00275C3E" w:rsidRPr="000C108D" w:rsidRDefault="001E21AD" w:rsidP="00E749FD">
      <w:pPr>
        <w:pStyle w:val="ListParagraph"/>
        <w:numPr>
          <w:ilvl w:val="1"/>
          <w:numId w:val="14"/>
        </w:numPr>
        <w:tabs>
          <w:tab w:val="left" w:pos="0"/>
          <w:tab w:val="left" w:pos="851"/>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0D26B687" w:rsidR="00275C3E" w:rsidRPr="000C108D" w:rsidRDefault="001E21AD" w:rsidP="00E749FD">
      <w:pPr>
        <w:pStyle w:val="ListParagraph"/>
        <w:numPr>
          <w:ilvl w:val="1"/>
          <w:numId w:val="14"/>
        </w:numPr>
        <w:tabs>
          <w:tab w:val="left" w:pos="0"/>
          <w:tab w:val="left" w:pos="851"/>
        </w:tabs>
        <w:spacing w:after="80"/>
        <w:ind w:left="1134" w:hanging="567"/>
        <w:jc w:val="both"/>
        <w:rPr>
          <w:sz w:val="23"/>
          <w:szCs w:val="23"/>
        </w:rPr>
      </w:pPr>
      <w:r w:rsidRPr="000C108D">
        <w:rPr>
          <w:sz w:val="23"/>
          <w:szCs w:val="23"/>
        </w:rPr>
        <w:t>Pārbaudīs tehniskā</w:t>
      </w:r>
      <w:r w:rsidR="007C086C">
        <w:rPr>
          <w:sz w:val="23"/>
          <w:szCs w:val="23"/>
        </w:rPr>
        <w:t xml:space="preserve"> piedāvājuma atbilstību tehniskās</w:t>
      </w:r>
      <w:r w:rsidRPr="000C108D">
        <w:rPr>
          <w:sz w:val="23"/>
          <w:szCs w:val="23"/>
        </w:rPr>
        <w:t xml:space="preserve"> specifikācij</w:t>
      </w:r>
      <w:r w:rsidR="00D3554E">
        <w:rPr>
          <w:sz w:val="23"/>
          <w:szCs w:val="23"/>
        </w:rPr>
        <w:t>as</w:t>
      </w:r>
      <w:r w:rsidRPr="000C108D">
        <w:rPr>
          <w:sz w:val="23"/>
          <w:szCs w:val="23"/>
        </w:rPr>
        <w:t xml:space="preserve">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E749FD">
      <w:pPr>
        <w:pStyle w:val="ListParagraph"/>
        <w:numPr>
          <w:ilvl w:val="1"/>
          <w:numId w:val="14"/>
        </w:numPr>
        <w:tabs>
          <w:tab w:val="left" w:pos="0"/>
          <w:tab w:val="left" w:pos="851"/>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E749FD">
      <w:pPr>
        <w:pStyle w:val="ListParagraph"/>
        <w:numPr>
          <w:ilvl w:val="1"/>
          <w:numId w:val="14"/>
        </w:numPr>
        <w:tabs>
          <w:tab w:val="left" w:pos="0"/>
          <w:tab w:val="left" w:pos="851"/>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 xml:space="preserve">pretendentu, kuram atbilstoši citām paziņojumā par </w:t>
      </w:r>
      <w:r w:rsidRPr="000C108D">
        <w:rPr>
          <w:bCs/>
          <w:sz w:val="23"/>
          <w:szCs w:val="23"/>
        </w:rPr>
        <w:lastRenderedPageBreak/>
        <w:t>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E749FD">
      <w:pPr>
        <w:pStyle w:val="ListParagraph"/>
        <w:numPr>
          <w:ilvl w:val="1"/>
          <w:numId w:val="14"/>
        </w:numPr>
        <w:tabs>
          <w:tab w:val="left" w:pos="0"/>
          <w:tab w:val="left" w:pos="851"/>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E749FD">
      <w:pPr>
        <w:pStyle w:val="ListParagraph"/>
        <w:numPr>
          <w:ilvl w:val="0"/>
          <w:numId w:val="14"/>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307179AD" w14:textId="77777777" w:rsidR="001C52FF" w:rsidRPr="000C108D" w:rsidRDefault="001E21AD" w:rsidP="00E749FD">
      <w:pPr>
        <w:pStyle w:val="ListParagraph"/>
        <w:numPr>
          <w:ilvl w:val="0"/>
          <w:numId w:val="14"/>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t>VIII. Iepirkuma komisijas darbība</w:t>
      </w:r>
    </w:p>
    <w:p w14:paraId="0DA96A64" w14:textId="77777777" w:rsidR="001C52FF" w:rsidRPr="000C108D" w:rsidRDefault="004E705E" w:rsidP="00E749FD">
      <w:pPr>
        <w:pStyle w:val="ListParagraph"/>
        <w:numPr>
          <w:ilvl w:val="0"/>
          <w:numId w:val="14"/>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E749FD">
      <w:pPr>
        <w:pStyle w:val="ListParagraph"/>
        <w:numPr>
          <w:ilvl w:val="0"/>
          <w:numId w:val="14"/>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E749FD">
      <w:pPr>
        <w:pStyle w:val="ListParagraph"/>
        <w:numPr>
          <w:ilvl w:val="0"/>
          <w:numId w:val="14"/>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E749FD">
      <w:pPr>
        <w:pStyle w:val="ListParagraph"/>
        <w:numPr>
          <w:ilvl w:val="0"/>
          <w:numId w:val="14"/>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E749FD">
      <w:pPr>
        <w:pStyle w:val="ListParagraph"/>
        <w:numPr>
          <w:ilvl w:val="0"/>
          <w:numId w:val="14"/>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E749FD">
      <w:pPr>
        <w:pStyle w:val="ListParagraph"/>
        <w:numPr>
          <w:ilvl w:val="1"/>
          <w:numId w:val="14"/>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E749FD">
      <w:pPr>
        <w:pStyle w:val="ListParagraph"/>
        <w:numPr>
          <w:ilvl w:val="1"/>
          <w:numId w:val="14"/>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E749FD">
      <w:pPr>
        <w:pStyle w:val="ListParagraph"/>
        <w:numPr>
          <w:ilvl w:val="1"/>
          <w:numId w:val="14"/>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14:paraId="7604D3EC" w14:textId="77777777" w:rsidR="001C52FF" w:rsidRPr="000C108D" w:rsidRDefault="004E705E" w:rsidP="00E749FD">
      <w:pPr>
        <w:pStyle w:val="ListParagraph"/>
        <w:numPr>
          <w:ilvl w:val="1"/>
          <w:numId w:val="14"/>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E749FD">
      <w:pPr>
        <w:pStyle w:val="ListParagraph"/>
        <w:numPr>
          <w:ilvl w:val="1"/>
          <w:numId w:val="14"/>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E749FD">
      <w:pPr>
        <w:pStyle w:val="ListParagraph"/>
        <w:numPr>
          <w:ilvl w:val="0"/>
          <w:numId w:val="14"/>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E749FD">
      <w:pPr>
        <w:pStyle w:val="ListParagraph"/>
        <w:numPr>
          <w:ilvl w:val="1"/>
          <w:numId w:val="14"/>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E749FD">
      <w:pPr>
        <w:pStyle w:val="ListParagraph"/>
        <w:numPr>
          <w:ilvl w:val="1"/>
          <w:numId w:val="14"/>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E749FD">
      <w:pPr>
        <w:pStyle w:val="ListParagraph"/>
        <w:numPr>
          <w:ilvl w:val="1"/>
          <w:numId w:val="14"/>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14:paraId="459308B6" w14:textId="7C39157B" w:rsidR="001C52FF" w:rsidRPr="000C108D" w:rsidRDefault="004E705E" w:rsidP="00E749FD">
      <w:pPr>
        <w:pStyle w:val="ListParagraph"/>
        <w:numPr>
          <w:ilvl w:val="0"/>
          <w:numId w:val="14"/>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E749FD">
      <w:pPr>
        <w:pStyle w:val="ListParagraph"/>
        <w:numPr>
          <w:ilvl w:val="1"/>
          <w:numId w:val="14"/>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E749FD">
      <w:pPr>
        <w:pStyle w:val="ListParagraph"/>
        <w:numPr>
          <w:ilvl w:val="1"/>
          <w:numId w:val="14"/>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E749FD">
      <w:pPr>
        <w:pStyle w:val="ListParagraph"/>
        <w:numPr>
          <w:ilvl w:val="1"/>
          <w:numId w:val="14"/>
        </w:numPr>
        <w:tabs>
          <w:tab w:val="left" w:pos="0"/>
          <w:tab w:val="left" w:pos="2127"/>
        </w:tabs>
        <w:spacing w:after="80"/>
        <w:jc w:val="both"/>
        <w:rPr>
          <w:sz w:val="23"/>
          <w:szCs w:val="23"/>
        </w:rPr>
      </w:pPr>
      <w:r w:rsidRPr="000C108D">
        <w:rPr>
          <w:sz w:val="23"/>
          <w:szCs w:val="23"/>
        </w:rPr>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t>IX. Pretendenta tiesības un pienākumi</w:t>
      </w:r>
    </w:p>
    <w:p w14:paraId="32E810C8" w14:textId="77777777" w:rsidR="001C52FF" w:rsidRPr="000C108D" w:rsidRDefault="004E705E" w:rsidP="00E749FD">
      <w:pPr>
        <w:pStyle w:val="ListParagraph"/>
        <w:numPr>
          <w:ilvl w:val="0"/>
          <w:numId w:val="14"/>
        </w:numPr>
        <w:tabs>
          <w:tab w:val="left" w:pos="0"/>
        </w:tabs>
        <w:spacing w:after="80"/>
        <w:jc w:val="both"/>
        <w:rPr>
          <w:sz w:val="23"/>
          <w:szCs w:val="23"/>
        </w:rPr>
      </w:pPr>
      <w:r w:rsidRPr="000C108D">
        <w:rPr>
          <w:sz w:val="23"/>
          <w:szCs w:val="23"/>
        </w:rPr>
        <w:t>Pretendents nodrošina, lai piedāvājums tiktu noformēts atbilstoši Nolikuma prasībām.</w:t>
      </w:r>
    </w:p>
    <w:p w14:paraId="5C2172B6" w14:textId="77777777" w:rsidR="001C52FF" w:rsidRPr="000C108D" w:rsidRDefault="004E705E" w:rsidP="00E749FD">
      <w:pPr>
        <w:pStyle w:val="ListParagraph"/>
        <w:numPr>
          <w:ilvl w:val="0"/>
          <w:numId w:val="14"/>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E749FD">
      <w:pPr>
        <w:pStyle w:val="ListParagraph"/>
        <w:numPr>
          <w:ilvl w:val="0"/>
          <w:numId w:val="14"/>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E749FD">
      <w:pPr>
        <w:pStyle w:val="ListParagraph"/>
        <w:numPr>
          <w:ilvl w:val="0"/>
          <w:numId w:val="14"/>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C108D" w:rsidRDefault="001C52FF" w:rsidP="000B0A51">
      <w:pPr>
        <w:pStyle w:val="Title"/>
        <w:tabs>
          <w:tab w:val="left" w:pos="0"/>
        </w:tabs>
        <w:spacing w:before="240" w:after="240"/>
        <w:rPr>
          <w:sz w:val="23"/>
          <w:szCs w:val="23"/>
          <w:lang w:val="lv-LV"/>
        </w:rPr>
      </w:pPr>
      <w:r w:rsidRPr="000C108D">
        <w:rPr>
          <w:sz w:val="23"/>
          <w:szCs w:val="23"/>
          <w:lang w:val="lv-LV"/>
        </w:rPr>
        <w:t>X. Citi jautājumi</w:t>
      </w:r>
    </w:p>
    <w:p w14:paraId="462B1340" w14:textId="2153558D" w:rsidR="004E705E" w:rsidRPr="000C108D" w:rsidRDefault="004E705E" w:rsidP="00E749FD">
      <w:pPr>
        <w:pStyle w:val="ListParagraph"/>
        <w:numPr>
          <w:ilvl w:val="0"/>
          <w:numId w:val="14"/>
        </w:numPr>
        <w:tabs>
          <w:tab w:val="left" w:pos="0"/>
        </w:tabs>
        <w:spacing w:after="80"/>
        <w:jc w:val="both"/>
        <w:rPr>
          <w:sz w:val="23"/>
          <w:szCs w:val="23"/>
        </w:rPr>
      </w:pPr>
      <w:r w:rsidRPr="000C108D">
        <w:rPr>
          <w:sz w:val="23"/>
          <w:szCs w:val="23"/>
        </w:rPr>
        <w:lastRenderedPageBreak/>
        <w:t>Gadījumā, ja normatīvajos aktos tiek izdarīti vai stājas spēkā grozījumi, piemēro normatīvo aktu nosacījumus, negrozot nolikumu.</w:t>
      </w:r>
    </w:p>
    <w:p w14:paraId="7D8E5FE1" w14:textId="77777777" w:rsidR="004E705E" w:rsidRPr="000C108D" w:rsidRDefault="004E705E">
      <w:pPr>
        <w:pStyle w:val="Title"/>
        <w:tabs>
          <w:tab w:val="left" w:pos="206"/>
        </w:tabs>
        <w:ind w:left="-142"/>
        <w:jc w:val="left"/>
        <w:rPr>
          <w:caps/>
          <w:sz w:val="23"/>
          <w:szCs w:val="23"/>
          <w:lang w:val="lv-LV"/>
        </w:rPr>
      </w:pP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3D799DDE"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499FF4B7" w14:textId="77777777" w:rsidR="004E705E" w:rsidRPr="000C108D" w:rsidRDefault="004E705E" w:rsidP="00A52F9E">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60C28CB6" w:rsidR="004551D1" w:rsidRPr="004551D1" w:rsidRDefault="001649A7" w:rsidP="004551D1">
      <w:pPr>
        <w:numPr>
          <w:ilvl w:val="0"/>
          <w:numId w:val="4"/>
        </w:numPr>
        <w:rPr>
          <w:b/>
          <w:sz w:val="23"/>
          <w:szCs w:val="23"/>
        </w:rPr>
      </w:pPr>
      <w:r w:rsidRPr="000C108D">
        <w:rPr>
          <w:sz w:val="23"/>
          <w:szCs w:val="23"/>
        </w:rPr>
        <w:t>Piegādes l</w:t>
      </w:r>
      <w:r w:rsidR="002C24BA" w:rsidRPr="000C108D">
        <w:rPr>
          <w:sz w:val="23"/>
          <w:szCs w:val="23"/>
        </w:rPr>
        <w:t>īgums projekts</w:t>
      </w:r>
      <w:r w:rsidR="004551D1">
        <w:rPr>
          <w:sz w:val="23"/>
          <w:szCs w:val="23"/>
        </w:rPr>
        <w:t>.</w:t>
      </w:r>
    </w:p>
    <w:p w14:paraId="1E0A335A" w14:textId="5431FE09" w:rsidR="00486955" w:rsidRPr="000C108D" w:rsidRDefault="00486955" w:rsidP="004F003F">
      <w:pPr>
        <w:ind w:left="360"/>
        <w:rPr>
          <w:b/>
          <w:sz w:val="23"/>
          <w:szCs w:val="23"/>
        </w:rPr>
      </w:pPr>
    </w:p>
    <w:p w14:paraId="510B1CE9" w14:textId="77777777" w:rsidR="004E705E" w:rsidRPr="000C108D" w:rsidRDefault="004E705E" w:rsidP="00C51CBF">
      <w:pPr>
        <w:rPr>
          <w:b/>
          <w:bCs/>
          <w:sz w:val="23"/>
          <w:szCs w:val="23"/>
        </w:rPr>
      </w:pPr>
    </w:p>
    <w:bookmarkEnd w:id="2"/>
    <w:bookmarkEnd w:id="3"/>
    <w:p w14:paraId="3260F102" w14:textId="77777777" w:rsidR="004E705E" w:rsidRPr="000C108D" w:rsidRDefault="004E705E" w:rsidP="006E364C">
      <w:pPr>
        <w:pStyle w:val="Caption"/>
        <w:jc w:val="right"/>
        <w:rPr>
          <w:caps/>
          <w:sz w:val="20"/>
          <w:szCs w:val="20"/>
        </w:rPr>
      </w:pPr>
    </w:p>
    <w:p w14:paraId="526A56DC" w14:textId="77777777" w:rsidR="00E8781A" w:rsidRDefault="00E8781A" w:rsidP="0044457A">
      <w:pPr>
        <w:pStyle w:val="ListParagraph"/>
        <w:suppressAutoHyphens w:val="0"/>
        <w:ind w:left="2880"/>
        <w:jc w:val="right"/>
        <w:rPr>
          <w:b/>
          <w:sz w:val="20"/>
        </w:rPr>
      </w:pPr>
    </w:p>
    <w:p w14:paraId="54932963" w14:textId="77777777" w:rsidR="00E8781A" w:rsidRDefault="00E8781A" w:rsidP="0044457A">
      <w:pPr>
        <w:pStyle w:val="ListParagraph"/>
        <w:suppressAutoHyphens w:val="0"/>
        <w:ind w:left="2880"/>
        <w:jc w:val="right"/>
        <w:rPr>
          <w:b/>
          <w:sz w:val="20"/>
        </w:rPr>
      </w:pPr>
    </w:p>
    <w:p w14:paraId="2CA79149" w14:textId="77777777" w:rsidR="00E8781A" w:rsidRDefault="00E8781A" w:rsidP="0044457A">
      <w:pPr>
        <w:pStyle w:val="ListParagraph"/>
        <w:suppressAutoHyphens w:val="0"/>
        <w:ind w:left="2880"/>
        <w:jc w:val="right"/>
        <w:rPr>
          <w:b/>
          <w:sz w:val="20"/>
        </w:rPr>
      </w:pPr>
    </w:p>
    <w:p w14:paraId="337D5A96" w14:textId="77777777" w:rsidR="00E8781A" w:rsidRDefault="00E8781A" w:rsidP="0044457A">
      <w:pPr>
        <w:pStyle w:val="ListParagraph"/>
        <w:suppressAutoHyphens w:val="0"/>
        <w:ind w:left="2880"/>
        <w:jc w:val="right"/>
        <w:rPr>
          <w:b/>
          <w:sz w:val="20"/>
        </w:rPr>
      </w:pPr>
    </w:p>
    <w:p w14:paraId="6B0907C1" w14:textId="77777777" w:rsidR="00E8781A" w:rsidRDefault="00E8781A" w:rsidP="0044457A">
      <w:pPr>
        <w:pStyle w:val="ListParagraph"/>
        <w:suppressAutoHyphens w:val="0"/>
        <w:ind w:left="2880"/>
        <w:jc w:val="right"/>
        <w:rPr>
          <w:b/>
          <w:sz w:val="20"/>
        </w:rPr>
      </w:pPr>
    </w:p>
    <w:p w14:paraId="547B5A18" w14:textId="77777777" w:rsidR="00E8781A" w:rsidRDefault="00E8781A" w:rsidP="0044457A">
      <w:pPr>
        <w:pStyle w:val="ListParagraph"/>
        <w:suppressAutoHyphens w:val="0"/>
        <w:ind w:left="2880"/>
        <w:jc w:val="right"/>
        <w:rPr>
          <w:b/>
          <w:sz w:val="20"/>
        </w:rPr>
      </w:pPr>
    </w:p>
    <w:p w14:paraId="1B3C229D" w14:textId="77777777" w:rsidR="00E8781A" w:rsidRDefault="00E8781A" w:rsidP="0044457A">
      <w:pPr>
        <w:pStyle w:val="ListParagraph"/>
        <w:suppressAutoHyphens w:val="0"/>
        <w:ind w:left="2880"/>
        <w:jc w:val="right"/>
        <w:rPr>
          <w:b/>
          <w:sz w:val="20"/>
        </w:rPr>
      </w:pPr>
    </w:p>
    <w:p w14:paraId="6D0896FB" w14:textId="77777777" w:rsidR="00E8781A" w:rsidRDefault="00E8781A" w:rsidP="0044457A">
      <w:pPr>
        <w:pStyle w:val="ListParagraph"/>
        <w:suppressAutoHyphens w:val="0"/>
        <w:ind w:left="2880"/>
        <w:jc w:val="right"/>
        <w:rPr>
          <w:b/>
          <w:sz w:val="20"/>
        </w:rPr>
      </w:pPr>
    </w:p>
    <w:p w14:paraId="7D9512FE" w14:textId="77777777" w:rsidR="00E8781A" w:rsidRDefault="00E8781A" w:rsidP="0044457A">
      <w:pPr>
        <w:pStyle w:val="ListParagraph"/>
        <w:suppressAutoHyphens w:val="0"/>
        <w:ind w:left="2880"/>
        <w:jc w:val="right"/>
        <w:rPr>
          <w:b/>
          <w:sz w:val="20"/>
        </w:rPr>
      </w:pPr>
    </w:p>
    <w:p w14:paraId="5B068532" w14:textId="77777777" w:rsidR="00E8781A" w:rsidRDefault="00E8781A" w:rsidP="0044457A">
      <w:pPr>
        <w:pStyle w:val="ListParagraph"/>
        <w:suppressAutoHyphens w:val="0"/>
        <w:ind w:left="2880"/>
        <w:jc w:val="right"/>
        <w:rPr>
          <w:b/>
          <w:sz w:val="20"/>
        </w:rPr>
      </w:pPr>
    </w:p>
    <w:p w14:paraId="2430B0CC" w14:textId="77777777" w:rsidR="00E8781A" w:rsidRDefault="00E8781A" w:rsidP="0044457A">
      <w:pPr>
        <w:pStyle w:val="ListParagraph"/>
        <w:suppressAutoHyphens w:val="0"/>
        <w:ind w:left="2880"/>
        <w:jc w:val="right"/>
        <w:rPr>
          <w:b/>
          <w:sz w:val="20"/>
        </w:rPr>
      </w:pPr>
    </w:p>
    <w:p w14:paraId="7AFB4F95" w14:textId="77777777" w:rsidR="00E8781A" w:rsidRDefault="00E8781A" w:rsidP="0044457A">
      <w:pPr>
        <w:pStyle w:val="ListParagraph"/>
        <w:suppressAutoHyphens w:val="0"/>
        <w:ind w:left="2880"/>
        <w:jc w:val="right"/>
        <w:rPr>
          <w:b/>
          <w:sz w:val="20"/>
        </w:rPr>
      </w:pPr>
    </w:p>
    <w:p w14:paraId="1629004A" w14:textId="77777777" w:rsidR="00E8781A" w:rsidRDefault="00E8781A" w:rsidP="0044457A">
      <w:pPr>
        <w:pStyle w:val="ListParagraph"/>
        <w:suppressAutoHyphens w:val="0"/>
        <w:ind w:left="2880"/>
        <w:jc w:val="right"/>
        <w:rPr>
          <w:b/>
          <w:sz w:val="20"/>
        </w:rPr>
      </w:pPr>
    </w:p>
    <w:p w14:paraId="3DFCE5C8" w14:textId="77777777" w:rsidR="00E8781A" w:rsidRDefault="00E8781A" w:rsidP="0044457A">
      <w:pPr>
        <w:pStyle w:val="ListParagraph"/>
        <w:suppressAutoHyphens w:val="0"/>
        <w:ind w:left="2880"/>
        <w:jc w:val="right"/>
        <w:rPr>
          <w:b/>
          <w:sz w:val="20"/>
        </w:rPr>
      </w:pPr>
    </w:p>
    <w:p w14:paraId="2A080DC3" w14:textId="77777777" w:rsidR="00E8781A" w:rsidRDefault="00E8781A" w:rsidP="0044457A">
      <w:pPr>
        <w:pStyle w:val="ListParagraph"/>
        <w:suppressAutoHyphens w:val="0"/>
        <w:ind w:left="2880"/>
        <w:jc w:val="right"/>
        <w:rPr>
          <w:b/>
          <w:sz w:val="20"/>
        </w:rPr>
      </w:pPr>
    </w:p>
    <w:p w14:paraId="1204BF18" w14:textId="77777777" w:rsidR="00E8781A" w:rsidRDefault="00E8781A" w:rsidP="0044457A">
      <w:pPr>
        <w:pStyle w:val="ListParagraph"/>
        <w:suppressAutoHyphens w:val="0"/>
        <w:ind w:left="2880"/>
        <w:jc w:val="right"/>
        <w:rPr>
          <w:b/>
          <w:sz w:val="20"/>
        </w:rPr>
      </w:pPr>
    </w:p>
    <w:p w14:paraId="5B23B99C" w14:textId="77777777" w:rsidR="00E8781A" w:rsidRDefault="00E8781A" w:rsidP="0044457A">
      <w:pPr>
        <w:pStyle w:val="ListParagraph"/>
        <w:suppressAutoHyphens w:val="0"/>
        <w:ind w:left="2880"/>
        <w:jc w:val="right"/>
        <w:rPr>
          <w:b/>
          <w:sz w:val="20"/>
        </w:rPr>
      </w:pPr>
    </w:p>
    <w:p w14:paraId="049470DD" w14:textId="77777777" w:rsidR="00E8781A" w:rsidRDefault="00E8781A" w:rsidP="0044457A">
      <w:pPr>
        <w:pStyle w:val="ListParagraph"/>
        <w:suppressAutoHyphens w:val="0"/>
        <w:ind w:left="2880"/>
        <w:jc w:val="right"/>
        <w:rPr>
          <w:b/>
          <w:sz w:val="20"/>
        </w:rPr>
      </w:pPr>
    </w:p>
    <w:p w14:paraId="4DBA83EF" w14:textId="77777777" w:rsidR="00E8781A" w:rsidRDefault="00E8781A" w:rsidP="0044457A">
      <w:pPr>
        <w:pStyle w:val="ListParagraph"/>
        <w:suppressAutoHyphens w:val="0"/>
        <w:ind w:left="2880"/>
        <w:jc w:val="right"/>
        <w:rPr>
          <w:b/>
          <w:sz w:val="20"/>
        </w:rPr>
      </w:pPr>
    </w:p>
    <w:p w14:paraId="076443C4" w14:textId="77777777" w:rsidR="00E8781A" w:rsidRDefault="00E8781A" w:rsidP="0044457A">
      <w:pPr>
        <w:pStyle w:val="ListParagraph"/>
        <w:suppressAutoHyphens w:val="0"/>
        <w:ind w:left="2880"/>
        <w:jc w:val="right"/>
        <w:rPr>
          <w:b/>
          <w:sz w:val="20"/>
        </w:rPr>
      </w:pPr>
    </w:p>
    <w:p w14:paraId="2C8864CF" w14:textId="77777777" w:rsidR="00E8781A" w:rsidRDefault="00E8781A" w:rsidP="0044457A">
      <w:pPr>
        <w:pStyle w:val="ListParagraph"/>
        <w:suppressAutoHyphens w:val="0"/>
        <w:ind w:left="2880"/>
        <w:jc w:val="right"/>
        <w:rPr>
          <w:b/>
          <w:sz w:val="20"/>
        </w:rPr>
      </w:pPr>
    </w:p>
    <w:p w14:paraId="0790324B" w14:textId="77777777" w:rsidR="00E8781A" w:rsidRDefault="00E8781A" w:rsidP="0044457A">
      <w:pPr>
        <w:pStyle w:val="ListParagraph"/>
        <w:suppressAutoHyphens w:val="0"/>
        <w:ind w:left="2880"/>
        <w:jc w:val="right"/>
        <w:rPr>
          <w:b/>
          <w:sz w:val="20"/>
        </w:rPr>
      </w:pPr>
    </w:p>
    <w:p w14:paraId="41E61999" w14:textId="77777777" w:rsidR="00E8781A" w:rsidRDefault="00E8781A" w:rsidP="0044457A">
      <w:pPr>
        <w:pStyle w:val="ListParagraph"/>
        <w:suppressAutoHyphens w:val="0"/>
        <w:ind w:left="2880"/>
        <w:jc w:val="right"/>
        <w:rPr>
          <w:b/>
          <w:sz w:val="20"/>
        </w:rPr>
      </w:pPr>
    </w:p>
    <w:p w14:paraId="3370DED2" w14:textId="77777777" w:rsidR="00E8781A" w:rsidRDefault="00E8781A" w:rsidP="0044457A">
      <w:pPr>
        <w:pStyle w:val="ListParagraph"/>
        <w:suppressAutoHyphens w:val="0"/>
        <w:ind w:left="2880"/>
        <w:jc w:val="right"/>
        <w:rPr>
          <w:b/>
          <w:sz w:val="20"/>
        </w:rPr>
      </w:pPr>
    </w:p>
    <w:p w14:paraId="0C20E8C5" w14:textId="77777777" w:rsidR="00E8781A" w:rsidRDefault="00E8781A" w:rsidP="0044457A">
      <w:pPr>
        <w:pStyle w:val="ListParagraph"/>
        <w:suppressAutoHyphens w:val="0"/>
        <w:ind w:left="2880"/>
        <w:jc w:val="right"/>
        <w:rPr>
          <w:b/>
          <w:sz w:val="20"/>
        </w:rPr>
      </w:pPr>
    </w:p>
    <w:p w14:paraId="658E962C" w14:textId="77777777" w:rsidR="00E8781A" w:rsidRDefault="00E8781A" w:rsidP="0044457A">
      <w:pPr>
        <w:pStyle w:val="ListParagraph"/>
        <w:suppressAutoHyphens w:val="0"/>
        <w:ind w:left="2880"/>
        <w:jc w:val="right"/>
        <w:rPr>
          <w:b/>
          <w:sz w:val="20"/>
        </w:rPr>
      </w:pPr>
    </w:p>
    <w:p w14:paraId="2A23F033" w14:textId="77777777" w:rsidR="00E8781A" w:rsidRDefault="00E8781A" w:rsidP="0044457A">
      <w:pPr>
        <w:pStyle w:val="ListParagraph"/>
        <w:suppressAutoHyphens w:val="0"/>
        <w:ind w:left="2880"/>
        <w:jc w:val="right"/>
        <w:rPr>
          <w:b/>
          <w:sz w:val="20"/>
        </w:rPr>
      </w:pPr>
    </w:p>
    <w:p w14:paraId="3FC2A2AE" w14:textId="77777777" w:rsidR="00E8781A" w:rsidRDefault="00E8781A" w:rsidP="0044457A">
      <w:pPr>
        <w:pStyle w:val="ListParagraph"/>
        <w:suppressAutoHyphens w:val="0"/>
        <w:ind w:left="2880"/>
        <w:jc w:val="right"/>
        <w:rPr>
          <w:b/>
          <w:sz w:val="20"/>
        </w:rPr>
      </w:pPr>
    </w:p>
    <w:p w14:paraId="28E7B1FF" w14:textId="77777777" w:rsidR="00E8781A" w:rsidRDefault="00E8781A" w:rsidP="0044457A">
      <w:pPr>
        <w:pStyle w:val="ListParagraph"/>
        <w:suppressAutoHyphens w:val="0"/>
        <w:ind w:left="2880"/>
        <w:jc w:val="right"/>
        <w:rPr>
          <w:b/>
          <w:sz w:val="20"/>
        </w:rPr>
      </w:pPr>
    </w:p>
    <w:p w14:paraId="5BA453BC" w14:textId="77777777" w:rsidR="00E8781A" w:rsidRDefault="00E8781A" w:rsidP="0044457A">
      <w:pPr>
        <w:pStyle w:val="ListParagraph"/>
        <w:suppressAutoHyphens w:val="0"/>
        <w:ind w:left="2880"/>
        <w:jc w:val="right"/>
        <w:rPr>
          <w:b/>
          <w:sz w:val="20"/>
        </w:rPr>
      </w:pPr>
    </w:p>
    <w:p w14:paraId="4A2D33CE" w14:textId="77777777" w:rsidR="00E8781A" w:rsidRDefault="00E8781A" w:rsidP="0044457A">
      <w:pPr>
        <w:pStyle w:val="ListParagraph"/>
        <w:suppressAutoHyphens w:val="0"/>
        <w:ind w:left="2880"/>
        <w:jc w:val="right"/>
        <w:rPr>
          <w:b/>
          <w:sz w:val="20"/>
        </w:rPr>
      </w:pPr>
    </w:p>
    <w:p w14:paraId="43293DE0" w14:textId="77777777" w:rsidR="00E8781A" w:rsidRDefault="00E8781A" w:rsidP="0044457A">
      <w:pPr>
        <w:pStyle w:val="ListParagraph"/>
        <w:suppressAutoHyphens w:val="0"/>
        <w:ind w:left="2880"/>
        <w:jc w:val="right"/>
        <w:rPr>
          <w:b/>
          <w:sz w:val="20"/>
        </w:rPr>
      </w:pPr>
    </w:p>
    <w:p w14:paraId="2037A4A0" w14:textId="77777777" w:rsidR="00E8781A" w:rsidRDefault="00E8781A" w:rsidP="0044457A">
      <w:pPr>
        <w:pStyle w:val="ListParagraph"/>
        <w:suppressAutoHyphens w:val="0"/>
        <w:ind w:left="2880"/>
        <w:jc w:val="right"/>
        <w:rPr>
          <w:b/>
          <w:sz w:val="20"/>
        </w:rPr>
      </w:pPr>
    </w:p>
    <w:p w14:paraId="11B35755" w14:textId="77777777" w:rsidR="00E8781A" w:rsidRDefault="00E8781A" w:rsidP="0044457A">
      <w:pPr>
        <w:pStyle w:val="ListParagraph"/>
        <w:suppressAutoHyphens w:val="0"/>
        <w:ind w:left="2880"/>
        <w:jc w:val="right"/>
        <w:rPr>
          <w:b/>
          <w:sz w:val="20"/>
        </w:rPr>
      </w:pPr>
    </w:p>
    <w:p w14:paraId="282A1D1D" w14:textId="77777777" w:rsidR="00E8781A" w:rsidRDefault="00E8781A" w:rsidP="0044457A">
      <w:pPr>
        <w:pStyle w:val="ListParagraph"/>
        <w:suppressAutoHyphens w:val="0"/>
        <w:ind w:left="2880"/>
        <w:jc w:val="right"/>
        <w:rPr>
          <w:b/>
          <w:sz w:val="20"/>
        </w:rPr>
      </w:pPr>
    </w:p>
    <w:p w14:paraId="72ABB514" w14:textId="77777777" w:rsidR="00E8781A" w:rsidRDefault="00E8781A" w:rsidP="0044457A">
      <w:pPr>
        <w:pStyle w:val="ListParagraph"/>
        <w:suppressAutoHyphens w:val="0"/>
        <w:ind w:left="2880"/>
        <w:jc w:val="right"/>
        <w:rPr>
          <w:b/>
          <w:sz w:val="20"/>
        </w:rPr>
      </w:pPr>
    </w:p>
    <w:p w14:paraId="404EAE69" w14:textId="77777777" w:rsidR="00E8781A" w:rsidRDefault="00E8781A" w:rsidP="0044457A">
      <w:pPr>
        <w:pStyle w:val="ListParagraph"/>
        <w:suppressAutoHyphens w:val="0"/>
        <w:ind w:left="2880"/>
        <w:jc w:val="right"/>
        <w:rPr>
          <w:b/>
          <w:sz w:val="20"/>
        </w:rPr>
      </w:pPr>
    </w:p>
    <w:p w14:paraId="2585CC96" w14:textId="77777777" w:rsidR="00E8781A" w:rsidRDefault="00E8781A" w:rsidP="0044457A">
      <w:pPr>
        <w:pStyle w:val="ListParagraph"/>
        <w:suppressAutoHyphens w:val="0"/>
        <w:ind w:left="2880"/>
        <w:jc w:val="right"/>
        <w:rPr>
          <w:b/>
          <w:sz w:val="20"/>
        </w:rPr>
      </w:pPr>
    </w:p>
    <w:p w14:paraId="19065330" w14:textId="77777777" w:rsidR="00E8781A" w:rsidRDefault="00E8781A" w:rsidP="0044457A">
      <w:pPr>
        <w:pStyle w:val="ListParagraph"/>
        <w:suppressAutoHyphens w:val="0"/>
        <w:ind w:left="2880"/>
        <w:jc w:val="right"/>
        <w:rPr>
          <w:b/>
          <w:sz w:val="20"/>
        </w:rPr>
      </w:pPr>
    </w:p>
    <w:p w14:paraId="22B210DC" w14:textId="77777777" w:rsidR="00E8781A" w:rsidRDefault="00E8781A" w:rsidP="0044457A">
      <w:pPr>
        <w:pStyle w:val="ListParagraph"/>
        <w:suppressAutoHyphens w:val="0"/>
        <w:ind w:left="2880"/>
        <w:jc w:val="right"/>
        <w:rPr>
          <w:b/>
          <w:sz w:val="20"/>
        </w:rPr>
      </w:pPr>
    </w:p>
    <w:p w14:paraId="243D9925" w14:textId="77777777" w:rsidR="00E8781A" w:rsidRDefault="00E8781A" w:rsidP="0044457A">
      <w:pPr>
        <w:pStyle w:val="ListParagraph"/>
        <w:suppressAutoHyphens w:val="0"/>
        <w:ind w:left="2880"/>
        <w:jc w:val="right"/>
        <w:rPr>
          <w:b/>
          <w:sz w:val="20"/>
        </w:rPr>
      </w:pPr>
    </w:p>
    <w:p w14:paraId="6A28F662" w14:textId="77777777" w:rsidR="00E8781A" w:rsidRDefault="00E8781A" w:rsidP="0044457A">
      <w:pPr>
        <w:pStyle w:val="ListParagraph"/>
        <w:suppressAutoHyphens w:val="0"/>
        <w:ind w:left="2880"/>
        <w:jc w:val="right"/>
        <w:rPr>
          <w:b/>
          <w:sz w:val="20"/>
        </w:rPr>
      </w:pPr>
    </w:p>
    <w:p w14:paraId="4080F48E" w14:textId="77777777" w:rsidR="00E8781A" w:rsidRDefault="00E8781A" w:rsidP="0044457A">
      <w:pPr>
        <w:pStyle w:val="ListParagraph"/>
        <w:suppressAutoHyphens w:val="0"/>
        <w:ind w:left="2880"/>
        <w:jc w:val="right"/>
        <w:rPr>
          <w:b/>
          <w:sz w:val="20"/>
        </w:rPr>
      </w:pPr>
    </w:p>
    <w:p w14:paraId="2E32B518" w14:textId="77777777" w:rsidR="00E8781A" w:rsidRDefault="00E8781A" w:rsidP="0044457A">
      <w:pPr>
        <w:pStyle w:val="ListParagraph"/>
        <w:suppressAutoHyphens w:val="0"/>
        <w:ind w:left="2880"/>
        <w:jc w:val="right"/>
        <w:rPr>
          <w:b/>
          <w:sz w:val="20"/>
        </w:rPr>
      </w:pPr>
    </w:p>
    <w:p w14:paraId="6A5A1476" w14:textId="77777777" w:rsidR="00E8781A" w:rsidRDefault="00E8781A" w:rsidP="0044457A">
      <w:pPr>
        <w:pStyle w:val="ListParagraph"/>
        <w:suppressAutoHyphens w:val="0"/>
        <w:ind w:left="2880"/>
        <w:jc w:val="right"/>
        <w:rPr>
          <w:b/>
          <w:sz w:val="20"/>
        </w:rPr>
      </w:pPr>
    </w:p>
    <w:p w14:paraId="1CCFDC4B" w14:textId="77777777" w:rsidR="00E8781A" w:rsidRDefault="00E8781A" w:rsidP="0044457A">
      <w:pPr>
        <w:pStyle w:val="ListParagraph"/>
        <w:suppressAutoHyphens w:val="0"/>
        <w:ind w:left="2880"/>
        <w:jc w:val="right"/>
        <w:rPr>
          <w:b/>
          <w:sz w:val="20"/>
        </w:rPr>
      </w:pPr>
    </w:p>
    <w:p w14:paraId="6D42F286" w14:textId="77777777" w:rsidR="00E8781A" w:rsidRDefault="00E8781A" w:rsidP="0044457A">
      <w:pPr>
        <w:pStyle w:val="ListParagraph"/>
        <w:suppressAutoHyphens w:val="0"/>
        <w:ind w:left="2880"/>
        <w:jc w:val="right"/>
        <w:rPr>
          <w:b/>
          <w:sz w:val="20"/>
        </w:rPr>
      </w:pPr>
    </w:p>
    <w:p w14:paraId="3C5EF13F" w14:textId="77777777" w:rsidR="00E8781A" w:rsidRDefault="00E8781A" w:rsidP="0044457A">
      <w:pPr>
        <w:pStyle w:val="ListParagraph"/>
        <w:suppressAutoHyphens w:val="0"/>
        <w:ind w:left="2880"/>
        <w:jc w:val="right"/>
        <w:rPr>
          <w:b/>
          <w:sz w:val="20"/>
        </w:rPr>
      </w:pPr>
    </w:p>
    <w:p w14:paraId="2159CD63" w14:textId="77777777" w:rsidR="00E8781A" w:rsidRDefault="00E8781A" w:rsidP="0044457A">
      <w:pPr>
        <w:pStyle w:val="ListParagraph"/>
        <w:suppressAutoHyphens w:val="0"/>
        <w:ind w:left="2880"/>
        <w:jc w:val="right"/>
        <w:rPr>
          <w:b/>
          <w:sz w:val="20"/>
        </w:rPr>
      </w:pPr>
    </w:p>
    <w:p w14:paraId="0D291E18" w14:textId="77777777" w:rsidR="00E8781A" w:rsidRDefault="00E8781A" w:rsidP="0044457A">
      <w:pPr>
        <w:pStyle w:val="ListParagraph"/>
        <w:suppressAutoHyphens w:val="0"/>
        <w:ind w:left="2880"/>
        <w:jc w:val="right"/>
        <w:rPr>
          <w:b/>
          <w:sz w:val="20"/>
        </w:rPr>
      </w:pPr>
    </w:p>
    <w:p w14:paraId="3973EC34" w14:textId="4D27EAA2" w:rsidR="004E705E" w:rsidRPr="000C108D" w:rsidRDefault="0044457A" w:rsidP="0044457A">
      <w:pPr>
        <w:pStyle w:val="ListParagraph"/>
        <w:suppressAutoHyphens w:val="0"/>
        <w:ind w:left="2880"/>
        <w:jc w:val="right"/>
        <w:rPr>
          <w:b/>
          <w:sz w:val="20"/>
        </w:rPr>
      </w:pPr>
      <w:r w:rsidRPr="000C108D">
        <w:rPr>
          <w:b/>
          <w:sz w:val="20"/>
        </w:rPr>
        <w:t>1.Pielikums</w:t>
      </w:r>
      <w:r w:rsidR="00DA092D" w:rsidRPr="000C108D">
        <w:rPr>
          <w:b/>
          <w:sz w:val="20"/>
        </w:rPr>
        <w:t xml:space="preserve"> </w:t>
      </w:r>
      <w:r w:rsidR="00FB2376" w:rsidRPr="000C108D">
        <w:rPr>
          <w:sz w:val="20"/>
        </w:rPr>
        <w:t>iepirkuma</w:t>
      </w:r>
      <w:r w:rsidR="00FB2376" w:rsidRPr="000C108D">
        <w:rPr>
          <w:b/>
          <w:sz w:val="20"/>
        </w:rPr>
        <w:t xml:space="preserve"> </w:t>
      </w:r>
      <w:r w:rsidR="00DA092D" w:rsidRPr="000C108D">
        <w:rPr>
          <w:sz w:val="20"/>
        </w:rPr>
        <w:t>nolikumam</w:t>
      </w:r>
      <w:r w:rsidR="004E705E" w:rsidRPr="000C108D">
        <w:rPr>
          <w:b/>
          <w:sz w:val="20"/>
        </w:rPr>
        <w:t xml:space="preserve"> </w:t>
      </w:r>
    </w:p>
    <w:p w14:paraId="2051E8A6" w14:textId="77777777" w:rsidR="00B11D7C" w:rsidRPr="00B11D7C" w:rsidRDefault="00B11D7C" w:rsidP="000C11D0">
      <w:pPr>
        <w:jc w:val="right"/>
        <w:rPr>
          <w:sz w:val="20"/>
          <w:szCs w:val="20"/>
        </w:rPr>
      </w:pPr>
      <w:r w:rsidRPr="00B11D7C">
        <w:rPr>
          <w:bCs/>
          <w:iCs/>
          <w:color w:val="000000"/>
          <w:sz w:val="20"/>
          <w:szCs w:val="20"/>
        </w:rPr>
        <w:t>„</w:t>
      </w:r>
      <w:r w:rsidRPr="00B11D7C">
        <w:rPr>
          <w:sz w:val="20"/>
          <w:szCs w:val="20"/>
        </w:rPr>
        <w:t xml:space="preserve">Lielizmēra poligrāfijas pakalpojumu </w:t>
      </w:r>
    </w:p>
    <w:p w14:paraId="2F396A8C" w14:textId="113CB219" w:rsidR="004E705E" w:rsidRPr="006F015D" w:rsidRDefault="00B11D7C" w:rsidP="000C11D0">
      <w:pPr>
        <w:jc w:val="right"/>
        <w:rPr>
          <w:sz w:val="20"/>
          <w:szCs w:val="20"/>
          <w:lang w:eastAsia="en-US"/>
        </w:rPr>
      </w:pPr>
      <w:r w:rsidRPr="00B11D7C">
        <w:rPr>
          <w:sz w:val="20"/>
          <w:szCs w:val="20"/>
        </w:rPr>
        <w:t>sniegšana Daugavpils pilsētas domes vajadzībām</w:t>
      </w:r>
      <w:r w:rsidRPr="00B11D7C">
        <w:rPr>
          <w:bCs/>
          <w:iCs/>
          <w:color w:val="000000"/>
          <w:sz w:val="20"/>
          <w:szCs w:val="20"/>
        </w:rPr>
        <w:t>”</w:t>
      </w:r>
      <w:r w:rsidR="004E705E" w:rsidRPr="00B11D7C">
        <w:rPr>
          <w:bCs/>
          <w:sz w:val="20"/>
          <w:szCs w:val="20"/>
        </w:rPr>
        <w:br/>
      </w:r>
      <w:r w:rsidR="004E705E" w:rsidRPr="006F015D">
        <w:rPr>
          <w:bCs/>
          <w:sz w:val="20"/>
          <w:szCs w:val="20"/>
        </w:rPr>
        <w:t xml:space="preserve">Identifikācijas numurs </w:t>
      </w:r>
      <w:r w:rsidR="00A84E27" w:rsidRPr="006F015D">
        <w:rPr>
          <w:bCs/>
          <w:sz w:val="20"/>
          <w:szCs w:val="20"/>
        </w:rPr>
        <w:t xml:space="preserve">DPD </w:t>
      </w:r>
      <w:r w:rsidR="00107078" w:rsidRPr="006F015D">
        <w:rPr>
          <w:bCs/>
          <w:sz w:val="20"/>
          <w:szCs w:val="20"/>
        </w:rPr>
        <w:t>2016/</w:t>
      </w:r>
      <w:r>
        <w:rPr>
          <w:bCs/>
          <w:sz w:val="20"/>
          <w:szCs w:val="20"/>
        </w:rPr>
        <w:t>124</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27CABEBE" w14:textId="77777777" w:rsidR="004E705E" w:rsidRPr="000C108D" w:rsidRDefault="004E705E">
      <w:pPr>
        <w:ind w:firstLine="3119"/>
        <w:jc w:val="both"/>
        <w:rPr>
          <w:sz w:val="23"/>
          <w:szCs w:val="23"/>
        </w:rPr>
      </w:pPr>
      <w:r w:rsidRPr="000C108D">
        <w:rPr>
          <w:sz w:val="23"/>
          <w:szCs w:val="23"/>
        </w:rPr>
        <w:t>(nosaukums)</w:t>
      </w:r>
    </w:p>
    <w:p w14:paraId="28044EAD" w14:textId="77777777" w:rsidR="004E705E" w:rsidRPr="000C108D" w:rsidRDefault="004E705E">
      <w:pPr>
        <w:jc w:val="both"/>
        <w:rPr>
          <w:sz w:val="23"/>
          <w:szCs w:val="23"/>
        </w:rPr>
      </w:pPr>
      <w:r w:rsidRPr="000C108D">
        <w:rPr>
          <w:sz w:val="23"/>
          <w:szCs w:val="23"/>
        </w:rPr>
        <w:t>Reģistrācijas Nr. _____________________________________________________________</w:t>
      </w:r>
    </w:p>
    <w:p w14:paraId="484AF98C" w14:textId="77777777" w:rsidR="004E705E" w:rsidRPr="000C108D" w:rsidRDefault="004E705E">
      <w:pPr>
        <w:rPr>
          <w:sz w:val="23"/>
          <w:szCs w:val="23"/>
        </w:rPr>
      </w:pPr>
      <w:r w:rsidRPr="000C108D">
        <w:rPr>
          <w:sz w:val="23"/>
          <w:szCs w:val="23"/>
        </w:rPr>
        <w:t>Juridiskā adrese ___________________________________________________________________________</w:t>
      </w:r>
    </w:p>
    <w:p w14:paraId="7F543A42" w14:textId="77777777" w:rsidR="004E705E" w:rsidRPr="000C108D" w:rsidRDefault="004E705E">
      <w:pPr>
        <w:jc w:val="both"/>
        <w:rPr>
          <w:sz w:val="23"/>
          <w:szCs w:val="23"/>
        </w:rPr>
      </w:pPr>
    </w:p>
    <w:p w14:paraId="5D4C0457" w14:textId="77777777" w:rsidR="004E705E" w:rsidRPr="000C108D" w:rsidRDefault="004E705E">
      <w:pPr>
        <w:jc w:val="both"/>
        <w:rPr>
          <w:sz w:val="23"/>
          <w:szCs w:val="23"/>
        </w:rPr>
      </w:pPr>
      <w:r w:rsidRPr="000C108D">
        <w:rPr>
          <w:sz w:val="23"/>
          <w:szCs w:val="23"/>
        </w:rPr>
        <w:t>Nodokļu maksātāja (PVN) reģistrācijas Nr. ________________________________________</w:t>
      </w:r>
    </w:p>
    <w:p w14:paraId="484F5BF1" w14:textId="77777777" w:rsidR="004E705E" w:rsidRPr="000C108D" w:rsidRDefault="004E705E">
      <w:pPr>
        <w:jc w:val="both"/>
        <w:rPr>
          <w:sz w:val="23"/>
          <w:szCs w:val="23"/>
        </w:rPr>
      </w:pPr>
    </w:p>
    <w:p w14:paraId="2786FA54" w14:textId="77777777" w:rsidR="004E705E" w:rsidRPr="000C108D" w:rsidRDefault="004E705E">
      <w:pPr>
        <w:jc w:val="both"/>
        <w:rPr>
          <w:sz w:val="23"/>
          <w:szCs w:val="23"/>
        </w:rPr>
      </w:pPr>
      <w:r w:rsidRPr="000C108D">
        <w:rPr>
          <w:sz w:val="23"/>
          <w:szCs w:val="23"/>
        </w:rPr>
        <w:t>tālr.,fakss___________________________ e-pasts__________________________________</w:t>
      </w:r>
    </w:p>
    <w:p w14:paraId="003E30D3" w14:textId="77777777" w:rsidR="004E705E" w:rsidRPr="000C108D" w:rsidRDefault="004E705E">
      <w:pPr>
        <w:jc w:val="both"/>
        <w:rPr>
          <w:sz w:val="23"/>
          <w:szCs w:val="23"/>
        </w:rPr>
      </w:pPr>
    </w:p>
    <w:p w14:paraId="6CE3CCFE" w14:textId="77777777" w:rsidR="004E705E" w:rsidRPr="000C108D" w:rsidRDefault="004E705E">
      <w:pPr>
        <w:jc w:val="both"/>
        <w:rPr>
          <w:sz w:val="23"/>
          <w:szCs w:val="23"/>
        </w:rPr>
      </w:pPr>
      <w:r w:rsidRPr="000C108D">
        <w:rPr>
          <w:sz w:val="23"/>
          <w:szCs w:val="23"/>
        </w:rPr>
        <w:t>Kontaktpersonas amats, vārds, uzvārds, tālr.</w:t>
      </w:r>
    </w:p>
    <w:p w14:paraId="7A3C0AE8"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6C7B5E64" w14:textId="77777777" w:rsidR="001E21AD" w:rsidRPr="000C108D" w:rsidRDefault="001E21AD" w:rsidP="00EE4C6F">
      <w:pPr>
        <w:rPr>
          <w:sz w:val="23"/>
          <w:szCs w:val="23"/>
        </w:rPr>
      </w:pPr>
    </w:p>
    <w:p w14:paraId="53E102C3" w14:textId="77777777" w:rsidR="004E705E" w:rsidRPr="000C108D" w:rsidRDefault="004E705E">
      <w:pPr>
        <w:rPr>
          <w:sz w:val="23"/>
          <w:szCs w:val="23"/>
        </w:rPr>
      </w:pPr>
      <w:r w:rsidRPr="000C108D">
        <w:rPr>
          <w:sz w:val="23"/>
          <w:szCs w:val="23"/>
        </w:rPr>
        <w:t>Bankas rekvizīti ______________________________________________________________________________________________________________________________________________________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271CC36B" w:rsidR="004E705E" w:rsidRPr="000C108D" w:rsidRDefault="004E705E" w:rsidP="006F015D">
      <w:pPr>
        <w:numPr>
          <w:ilvl w:val="0"/>
          <w:numId w:val="3"/>
        </w:numPr>
        <w:tabs>
          <w:tab w:val="left" w:pos="0"/>
        </w:tabs>
        <w:suppressAutoHyphens w:val="0"/>
        <w:autoSpaceDE w:val="0"/>
        <w:autoSpaceDN w:val="0"/>
        <w:adjustRightInd w:val="0"/>
        <w:spacing w:after="80"/>
        <w:jc w:val="both"/>
        <w:rPr>
          <w:sz w:val="23"/>
          <w:szCs w:val="23"/>
          <w:lang w:eastAsia="en-US"/>
        </w:rPr>
      </w:pPr>
      <w:r w:rsidRPr="000C108D">
        <w:rPr>
          <w:sz w:val="23"/>
          <w:szCs w:val="23"/>
        </w:rPr>
        <w:t xml:space="preserve">Piesakās piedalīties iepirkumā </w:t>
      </w:r>
      <w:r w:rsidR="00B11D7C" w:rsidRPr="00B11D7C">
        <w:rPr>
          <w:b/>
          <w:bCs/>
          <w:iCs/>
          <w:color w:val="000000"/>
        </w:rPr>
        <w:t>„</w:t>
      </w:r>
      <w:r w:rsidR="00B11D7C" w:rsidRPr="00B11D7C">
        <w:rPr>
          <w:b/>
        </w:rPr>
        <w:t>Lielizmēra poligrāfijas pakalpojumu sniegšana Daugavpils pilsētas domes vajadzībām</w:t>
      </w:r>
      <w:r w:rsidR="00B11D7C" w:rsidRPr="00B11D7C">
        <w:rPr>
          <w:b/>
          <w:bCs/>
          <w:iCs/>
          <w:color w:val="000000"/>
        </w:rPr>
        <w:t>”</w:t>
      </w:r>
      <w:r w:rsidRPr="000C108D">
        <w:rPr>
          <w:b/>
          <w:bCs/>
          <w:sz w:val="23"/>
          <w:szCs w:val="23"/>
        </w:rPr>
        <w:t>, identifikācijas numurs</w:t>
      </w:r>
      <w:r w:rsidRPr="000C108D">
        <w:rPr>
          <w:b/>
          <w:bCs/>
          <w:kern w:val="2"/>
          <w:sz w:val="23"/>
          <w:szCs w:val="23"/>
        </w:rPr>
        <w:t xml:space="preserve"> </w:t>
      </w:r>
      <w:r w:rsidR="00A84E27">
        <w:rPr>
          <w:b/>
          <w:bCs/>
          <w:sz w:val="23"/>
          <w:szCs w:val="23"/>
        </w:rPr>
        <w:t xml:space="preserve">DPD </w:t>
      </w:r>
      <w:r w:rsidR="00107078">
        <w:rPr>
          <w:b/>
          <w:bCs/>
          <w:sz w:val="23"/>
          <w:szCs w:val="23"/>
        </w:rPr>
        <w:t>2016/</w:t>
      </w:r>
      <w:r w:rsidR="00B11D7C">
        <w:rPr>
          <w:b/>
          <w:bCs/>
          <w:sz w:val="23"/>
          <w:szCs w:val="23"/>
        </w:rPr>
        <w:t>124</w:t>
      </w:r>
      <w:r w:rsidRPr="000C108D">
        <w:rPr>
          <w:b/>
          <w:bCs/>
          <w:sz w:val="23"/>
          <w:szCs w:val="23"/>
        </w:rPr>
        <w:t xml:space="preserve">, </w:t>
      </w:r>
      <w:r w:rsidRPr="000C108D">
        <w:rPr>
          <w:sz w:val="23"/>
          <w:szCs w:val="23"/>
        </w:rPr>
        <w:t xml:space="preserve">piekrīt visiem Nolikuma nosacījumiem </w:t>
      </w:r>
      <w:r w:rsidRPr="000C108D">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E749FD">
      <w:pPr>
        <w:pStyle w:val="ListParagraph"/>
        <w:numPr>
          <w:ilvl w:val="1"/>
          <w:numId w:val="6"/>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E749FD">
      <w:pPr>
        <w:pStyle w:val="ListParagraph"/>
        <w:numPr>
          <w:ilvl w:val="1"/>
          <w:numId w:val="6"/>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E749FD">
      <w:pPr>
        <w:pStyle w:val="ListParagraph"/>
        <w:numPr>
          <w:ilvl w:val="1"/>
          <w:numId w:val="6"/>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E749FD">
      <w:pPr>
        <w:pStyle w:val="ListParagraph"/>
        <w:numPr>
          <w:ilvl w:val="1"/>
          <w:numId w:val="6"/>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8D5FFD" w14:paraId="3DD4DF4F" w14:textId="77777777" w:rsidTr="00327AA9">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8D5FFD" w:rsidRDefault="00544AA7" w:rsidP="00327AA9">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8D5FFD" w:rsidRDefault="00544AA7" w:rsidP="00327AA9">
            <w:pPr>
              <w:keepLines/>
              <w:widowControl w:val="0"/>
              <w:ind w:left="425"/>
              <w:rPr>
                <w:sz w:val="23"/>
                <w:szCs w:val="23"/>
              </w:rPr>
            </w:pPr>
          </w:p>
        </w:tc>
      </w:tr>
      <w:tr w:rsidR="00544AA7" w:rsidRPr="008D5FFD" w14:paraId="54C3BD7E" w14:textId="77777777" w:rsidTr="00327AA9">
        <w:trPr>
          <w:trHeight w:val="275"/>
        </w:trPr>
        <w:tc>
          <w:tcPr>
            <w:tcW w:w="4588" w:type="dxa"/>
            <w:tcBorders>
              <w:left w:val="single" w:sz="4" w:space="0" w:color="000000"/>
              <w:bottom w:val="single" w:sz="4" w:space="0" w:color="auto"/>
            </w:tcBorders>
            <w:vAlign w:val="center"/>
          </w:tcPr>
          <w:p w14:paraId="2A87B56A" w14:textId="77777777" w:rsidR="00544AA7" w:rsidRPr="008D5FFD" w:rsidRDefault="00544AA7" w:rsidP="00327AA9">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8D5FFD" w:rsidRDefault="00544AA7" w:rsidP="00327AA9">
            <w:pPr>
              <w:keepLines/>
              <w:widowControl w:val="0"/>
              <w:ind w:left="425"/>
              <w:rPr>
                <w:sz w:val="23"/>
                <w:szCs w:val="23"/>
              </w:rPr>
            </w:pPr>
          </w:p>
        </w:tc>
      </w:tr>
      <w:tr w:rsidR="00544AA7" w:rsidRPr="008D5FFD" w14:paraId="089F0C6D" w14:textId="77777777" w:rsidTr="00327AA9">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8D5FFD" w:rsidRDefault="00544AA7" w:rsidP="00327AA9">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8D5FFD" w:rsidRDefault="00544AA7" w:rsidP="00327AA9">
            <w:pPr>
              <w:keepLines/>
              <w:widowControl w:val="0"/>
              <w:ind w:left="425"/>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Default="0044457A" w:rsidP="002C0E12">
      <w:pPr>
        <w:pStyle w:val="Caption"/>
        <w:jc w:val="right"/>
        <w:rPr>
          <w:caps/>
          <w:sz w:val="20"/>
          <w:szCs w:val="20"/>
        </w:rPr>
      </w:pPr>
    </w:p>
    <w:p w14:paraId="32FC561B" w14:textId="77777777" w:rsidR="009E3765" w:rsidRDefault="009E3765" w:rsidP="009E3765">
      <w:pPr>
        <w:rPr>
          <w:lang w:eastAsia="en-US"/>
        </w:rPr>
      </w:pPr>
    </w:p>
    <w:p w14:paraId="158194B3" w14:textId="77777777" w:rsidR="00B11D7C" w:rsidRDefault="00B11D7C" w:rsidP="009E3765">
      <w:pPr>
        <w:rPr>
          <w:lang w:eastAsia="en-US"/>
        </w:rPr>
      </w:pPr>
    </w:p>
    <w:p w14:paraId="27324CAE" w14:textId="77777777" w:rsidR="00B11D7C" w:rsidRDefault="00B11D7C" w:rsidP="009E3765">
      <w:pPr>
        <w:rPr>
          <w:lang w:eastAsia="en-US"/>
        </w:rPr>
      </w:pPr>
    </w:p>
    <w:p w14:paraId="4FB464C9" w14:textId="77777777" w:rsidR="00B11D7C" w:rsidRDefault="00B11D7C" w:rsidP="009E3765">
      <w:pPr>
        <w:rPr>
          <w:lang w:eastAsia="en-US"/>
        </w:rPr>
      </w:pPr>
    </w:p>
    <w:p w14:paraId="1580072E" w14:textId="77777777" w:rsidR="009E3765" w:rsidRDefault="009E3765" w:rsidP="009E3765">
      <w:pPr>
        <w:rPr>
          <w:lang w:eastAsia="en-US"/>
        </w:rPr>
      </w:pPr>
    </w:p>
    <w:p w14:paraId="6BA01A1E" w14:textId="77777777" w:rsidR="009E3765" w:rsidRDefault="009E3765" w:rsidP="009E3765">
      <w:pPr>
        <w:rPr>
          <w:lang w:eastAsia="en-US"/>
        </w:rPr>
      </w:pPr>
    </w:p>
    <w:p w14:paraId="4CACB218" w14:textId="21671807" w:rsidR="009E3765" w:rsidRPr="000C108D" w:rsidRDefault="00E57AAF" w:rsidP="009E3765">
      <w:pPr>
        <w:pStyle w:val="ListParagraph"/>
        <w:suppressAutoHyphens w:val="0"/>
        <w:ind w:left="2880"/>
        <w:jc w:val="right"/>
        <w:rPr>
          <w:b/>
          <w:sz w:val="20"/>
        </w:rPr>
      </w:pPr>
      <w:r>
        <w:rPr>
          <w:b/>
          <w:sz w:val="20"/>
        </w:rPr>
        <w:t>2</w:t>
      </w:r>
      <w:r w:rsidR="009E3765" w:rsidRPr="000C108D">
        <w:rPr>
          <w:b/>
          <w:sz w:val="20"/>
        </w:rPr>
        <w:t xml:space="preserve">.Pielikums </w:t>
      </w:r>
      <w:r w:rsidR="009E3765" w:rsidRPr="000C108D">
        <w:rPr>
          <w:sz w:val="20"/>
        </w:rPr>
        <w:t>iepirkuma</w:t>
      </w:r>
      <w:r w:rsidR="009E3765" w:rsidRPr="000C108D">
        <w:rPr>
          <w:b/>
          <w:sz w:val="20"/>
        </w:rPr>
        <w:t xml:space="preserve"> </w:t>
      </w:r>
      <w:r w:rsidR="009E3765" w:rsidRPr="000C108D">
        <w:rPr>
          <w:sz w:val="20"/>
        </w:rPr>
        <w:t>nolikumam</w:t>
      </w:r>
      <w:r w:rsidR="009E3765" w:rsidRPr="000C108D">
        <w:rPr>
          <w:b/>
          <w:sz w:val="20"/>
        </w:rPr>
        <w:t xml:space="preserve"> </w:t>
      </w:r>
    </w:p>
    <w:p w14:paraId="45356EB7" w14:textId="77777777" w:rsidR="00B11D7C" w:rsidRPr="00B11D7C" w:rsidRDefault="00B11D7C" w:rsidP="009E3765">
      <w:pPr>
        <w:jc w:val="right"/>
        <w:rPr>
          <w:sz w:val="20"/>
          <w:szCs w:val="20"/>
        </w:rPr>
      </w:pPr>
      <w:r w:rsidRPr="00B11D7C">
        <w:rPr>
          <w:bCs/>
          <w:iCs/>
          <w:color w:val="000000"/>
          <w:sz w:val="20"/>
          <w:szCs w:val="20"/>
        </w:rPr>
        <w:t>„</w:t>
      </w:r>
      <w:r w:rsidRPr="00B11D7C">
        <w:rPr>
          <w:sz w:val="20"/>
          <w:szCs w:val="20"/>
        </w:rPr>
        <w:t xml:space="preserve">Lielizmēra poligrāfijas pakalpojumu </w:t>
      </w:r>
    </w:p>
    <w:p w14:paraId="30897995" w14:textId="7B92785D" w:rsidR="009E3765" w:rsidRPr="006F015D" w:rsidRDefault="00B11D7C" w:rsidP="009E3765">
      <w:pPr>
        <w:jc w:val="right"/>
        <w:rPr>
          <w:sz w:val="20"/>
          <w:szCs w:val="20"/>
          <w:lang w:eastAsia="en-US"/>
        </w:rPr>
      </w:pPr>
      <w:r w:rsidRPr="00B11D7C">
        <w:rPr>
          <w:sz w:val="20"/>
          <w:szCs w:val="20"/>
        </w:rPr>
        <w:t>sniegšana Daugavpils pilsētas domes vajadzībām</w:t>
      </w:r>
      <w:r w:rsidRPr="00B11D7C">
        <w:rPr>
          <w:bCs/>
          <w:iCs/>
          <w:color w:val="000000"/>
          <w:sz w:val="20"/>
          <w:szCs w:val="20"/>
        </w:rPr>
        <w:t>”</w:t>
      </w:r>
      <w:r w:rsidR="009E3765" w:rsidRPr="006F015D">
        <w:rPr>
          <w:bCs/>
          <w:sz w:val="20"/>
          <w:szCs w:val="20"/>
        </w:rPr>
        <w:br/>
        <w:t>Identifikācijas numurs DPD 2016/</w:t>
      </w:r>
      <w:r>
        <w:rPr>
          <w:bCs/>
          <w:sz w:val="20"/>
          <w:szCs w:val="20"/>
        </w:rPr>
        <w:t>124</w:t>
      </w:r>
    </w:p>
    <w:p w14:paraId="221290DE" w14:textId="77777777" w:rsidR="009E3765" w:rsidRPr="009E3765" w:rsidRDefault="009E3765" w:rsidP="009E3765">
      <w:pPr>
        <w:rPr>
          <w:lang w:eastAsia="en-US"/>
        </w:rPr>
      </w:pPr>
    </w:p>
    <w:p w14:paraId="2C8A31FE" w14:textId="77777777" w:rsidR="009E3765" w:rsidRDefault="009E3765" w:rsidP="009E3765">
      <w:pPr>
        <w:jc w:val="center"/>
        <w:rPr>
          <w:b/>
          <w:bCs/>
          <w:sz w:val="22"/>
          <w:szCs w:val="22"/>
        </w:rPr>
      </w:pPr>
      <w:bookmarkStart w:id="4" w:name="_Toc130872960"/>
      <w:bookmarkStart w:id="5" w:name="_Toc268535133"/>
    </w:p>
    <w:p w14:paraId="6E50E2DB" w14:textId="77777777" w:rsidR="009E3765" w:rsidRPr="00C50253" w:rsidRDefault="009E3765" w:rsidP="009E3765">
      <w:pPr>
        <w:jc w:val="center"/>
        <w:rPr>
          <w:b/>
          <w:bCs/>
          <w:sz w:val="22"/>
          <w:szCs w:val="22"/>
        </w:rPr>
      </w:pPr>
      <w:r w:rsidRPr="00C50253">
        <w:rPr>
          <w:b/>
          <w:bCs/>
          <w:sz w:val="22"/>
          <w:szCs w:val="22"/>
        </w:rPr>
        <w:t>TEHNISKĀ SPECIFIKĀCIJA</w:t>
      </w:r>
    </w:p>
    <w:p w14:paraId="301BCCD1" w14:textId="77777777" w:rsidR="009E3765" w:rsidRDefault="009E3765" w:rsidP="009E3765">
      <w:pPr>
        <w:ind w:right="-1"/>
        <w:jc w:val="center"/>
        <w:rPr>
          <w:b/>
          <w:sz w:val="22"/>
          <w:szCs w:val="22"/>
        </w:rPr>
      </w:pPr>
    </w:p>
    <w:p w14:paraId="72669C60" w14:textId="540E7AF9" w:rsidR="00B11D7C" w:rsidRPr="00B16690" w:rsidRDefault="00B16690" w:rsidP="00E749FD">
      <w:pPr>
        <w:pStyle w:val="ListParagraph"/>
        <w:numPr>
          <w:ilvl w:val="0"/>
          <w:numId w:val="10"/>
        </w:numPr>
        <w:tabs>
          <w:tab w:val="left" w:pos="284"/>
        </w:tabs>
        <w:ind w:left="0" w:firstLine="426"/>
        <w:rPr>
          <w:b/>
        </w:rPr>
      </w:pPr>
      <w:r>
        <w:t>Darba uzdevums:</w:t>
      </w:r>
      <w:r w:rsidRPr="00B16690">
        <w:rPr>
          <w:b/>
        </w:rPr>
        <w:t xml:space="preserve"> Pašvaldības informatīvo afišu izgatavošana un piegāde</w:t>
      </w:r>
    </w:p>
    <w:bookmarkEnd w:id="4"/>
    <w:bookmarkEnd w:id="5"/>
    <w:p w14:paraId="181C7055" w14:textId="0F9EA9BD" w:rsidR="00B11D7C" w:rsidRDefault="00B11D7C" w:rsidP="00E749FD">
      <w:pPr>
        <w:pStyle w:val="ListParagraph"/>
        <w:numPr>
          <w:ilvl w:val="1"/>
          <w:numId w:val="10"/>
        </w:numPr>
        <w:tabs>
          <w:tab w:val="left" w:pos="851"/>
        </w:tabs>
        <w:suppressAutoHyphens w:val="0"/>
        <w:ind w:left="714" w:hanging="357"/>
      </w:pPr>
      <w:r w:rsidRPr="000010D6">
        <w:t xml:space="preserve">Afišu drukāšana </w:t>
      </w:r>
      <w:r>
        <w:t xml:space="preserve">notiek </w:t>
      </w:r>
      <w:r w:rsidRPr="000010D6">
        <w:t>saskaņā ar iesniegto maketu</w:t>
      </w:r>
      <w:r>
        <w:t>.</w:t>
      </w:r>
    </w:p>
    <w:p w14:paraId="160E35A3" w14:textId="4C51165E" w:rsidR="00B11D7C" w:rsidRDefault="00B11D7C" w:rsidP="00E749FD">
      <w:pPr>
        <w:pStyle w:val="ListParagraph"/>
        <w:numPr>
          <w:ilvl w:val="1"/>
          <w:numId w:val="10"/>
        </w:numPr>
        <w:tabs>
          <w:tab w:val="left" w:pos="851"/>
        </w:tabs>
        <w:suppressAutoHyphens w:val="0"/>
        <w:ind w:left="714" w:hanging="357"/>
      </w:pPr>
      <w:r>
        <w:t>Izgatavošanas laiks: 24 stundas pēc pasūtījuma izvietošanas un apstiprināšanas.</w:t>
      </w:r>
    </w:p>
    <w:p w14:paraId="3A2C7001" w14:textId="3E226E5B" w:rsidR="00B11D7C" w:rsidRPr="000010D6" w:rsidRDefault="00B11D7C" w:rsidP="00E749FD">
      <w:pPr>
        <w:pStyle w:val="ListParagraph"/>
        <w:numPr>
          <w:ilvl w:val="1"/>
          <w:numId w:val="10"/>
        </w:numPr>
        <w:tabs>
          <w:tab w:val="left" w:pos="851"/>
        </w:tabs>
        <w:suppressAutoHyphens w:val="0"/>
        <w:ind w:left="714" w:hanging="357"/>
      </w:pPr>
      <w:r>
        <w:t>Specifikācija afišām: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1"/>
        <w:gridCol w:w="1276"/>
        <w:gridCol w:w="1276"/>
        <w:gridCol w:w="1417"/>
        <w:gridCol w:w="709"/>
        <w:gridCol w:w="1418"/>
        <w:gridCol w:w="1701"/>
      </w:tblGrid>
      <w:tr w:rsidR="00B11D7C" w:rsidRPr="000010D6" w14:paraId="1E655DA5" w14:textId="77777777" w:rsidTr="00B11D7C">
        <w:tc>
          <w:tcPr>
            <w:tcW w:w="675" w:type="dxa"/>
            <w:tcBorders>
              <w:top w:val="single" w:sz="4" w:space="0" w:color="auto"/>
              <w:left w:val="single" w:sz="4" w:space="0" w:color="auto"/>
              <w:bottom w:val="single" w:sz="4" w:space="0" w:color="auto"/>
              <w:right w:val="single" w:sz="4" w:space="0" w:color="auto"/>
            </w:tcBorders>
          </w:tcPr>
          <w:p w14:paraId="55D19C45" w14:textId="77777777" w:rsidR="00B11D7C" w:rsidRPr="000010D6" w:rsidRDefault="00B11D7C" w:rsidP="00B11D7C">
            <w:pPr>
              <w:widowControl w:val="0"/>
              <w:rPr>
                <w:b/>
                <w:sz w:val="20"/>
                <w:szCs w:val="20"/>
                <w:lang w:eastAsia="lv-LV"/>
              </w:rPr>
            </w:pPr>
            <w:r>
              <w:rPr>
                <w:b/>
                <w:sz w:val="20"/>
                <w:szCs w:val="20"/>
                <w:lang w:eastAsia="lv-LV"/>
              </w:rPr>
              <w:t>Nr.p.</w:t>
            </w:r>
            <w:r w:rsidRPr="000010D6">
              <w:rPr>
                <w:b/>
                <w:sz w:val="20"/>
                <w:szCs w:val="20"/>
                <w:lang w:eastAsia="lv-LV"/>
              </w:rPr>
              <w:t>k</w:t>
            </w:r>
            <w:r>
              <w:rPr>
                <w:b/>
                <w:sz w:val="20"/>
                <w:szCs w:val="20"/>
                <w:lang w:eastAsia="lv-LV"/>
              </w:rPr>
              <w:t>.</w:t>
            </w:r>
            <w:r w:rsidRPr="000010D6">
              <w:rPr>
                <w:b/>
                <w:sz w:val="20"/>
                <w:szCs w:val="20"/>
                <w:lang w:eastAsia="lv-LV"/>
              </w:rPr>
              <w:t xml:space="preserve">  </w:t>
            </w:r>
          </w:p>
        </w:tc>
        <w:tc>
          <w:tcPr>
            <w:tcW w:w="1021" w:type="dxa"/>
            <w:tcBorders>
              <w:top w:val="single" w:sz="4" w:space="0" w:color="auto"/>
              <w:left w:val="single" w:sz="4" w:space="0" w:color="auto"/>
              <w:bottom w:val="single" w:sz="4" w:space="0" w:color="auto"/>
              <w:right w:val="single" w:sz="4" w:space="0" w:color="auto"/>
            </w:tcBorders>
          </w:tcPr>
          <w:p w14:paraId="19AB5B48" w14:textId="77777777" w:rsidR="00B11D7C" w:rsidRDefault="00B11D7C" w:rsidP="00B11D7C">
            <w:pPr>
              <w:widowControl w:val="0"/>
              <w:rPr>
                <w:b/>
                <w:sz w:val="20"/>
                <w:szCs w:val="20"/>
                <w:lang w:eastAsia="lv-LV"/>
              </w:rPr>
            </w:pPr>
            <w:r w:rsidRPr="000010D6">
              <w:rPr>
                <w:b/>
                <w:sz w:val="20"/>
                <w:szCs w:val="20"/>
                <w:lang w:eastAsia="lv-LV"/>
              </w:rPr>
              <w:t>Pozīcija/</w:t>
            </w:r>
          </w:p>
          <w:p w14:paraId="6564EEF6" w14:textId="5DD992C6" w:rsidR="00B11D7C" w:rsidRPr="000010D6" w:rsidRDefault="00B11D7C" w:rsidP="00B11D7C">
            <w:pPr>
              <w:widowControl w:val="0"/>
              <w:rPr>
                <w:b/>
                <w:sz w:val="20"/>
                <w:szCs w:val="20"/>
                <w:lang w:eastAsia="lv-LV"/>
              </w:rPr>
            </w:pPr>
            <w:r>
              <w:rPr>
                <w:b/>
                <w:sz w:val="20"/>
                <w:szCs w:val="20"/>
                <w:lang w:eastAsia="lv-LV"/>
              </w:rPr>
              <w:t>f</w:t>
            </w:r>
            <w:r w:rsidRPr="000010D6">
              <w:rPr>
                <w:b/>
                <w:sz w:val="20"/>
                <w:szCs w:val="20"/>
                <w:lang w:eastAsia="lv-LV"/>
              </w:rPr>
              <w:t>ormāts</w:t>
            </w:r>
          </w:p>
        </w:tc>
        <w:tc>
          <w:tcPr>
            <w:tcW w:w="1276" w:type="dxa"/>
            <w:tcBorders>
              <w:top w:val="single" w:sz="4" w:space="0" w:color="auto"/>
              <w:left w:val="single" w:sz="4" w:space="0" w:color="auto"/>
              <w:bottom w:val="single" w:sz="4" w:space="0" w:color="auto"/>
              <w:right w:val="single" w:sz="4" w:space="0" w:color="auto"/>
            </w:tcBorders>
          </w:tcPr>
          <w:p w14:paraId="6C3042C8" w14:textId="77777777" w:rsidR="00B11D7C" w:rsidRPr="000010D6" w:rsidRDefault="00B11D7C" w:rsidP="00B11D7C">
            <w:pPr>
              <w:widowControl w:val="0"/>
              <w:rPr>
                <w:b/>
                <w:sz w:val="20"/>
                <w:szCs w:val="20"/>
                <w:lang w:eastAsia="lv-LV"/>
              </w:rPr>
            </w:pPr>
            <w:r w:rsidRPr="000010D6">
              <w:rPr>
                <w:b/>
                <w:sz w:val="20"/>
                <w:szCs w:val="20"/>
                <w:lang w:eastAsia="lv-LV"/>
              </w:rPr>
              <w:t>Izmērs (mm)</w:t>
            </w:r>
          </w:p>
        </w:tc>
        <w:tc>
          <w:tcPr>
            <w:tcW w:w="1276" w:type="dxa"/>
            <w:tcBorders>
              <w:top w:val="single" w:sz="4" w:space="0" w:color="auto"/>
              <w:left w:val="single" w:sz="4" w:space="0" w:color="auto"/>
              <w:bottom w:val="single" w:sz="4" w:space="0" w:color="auto"/>
              <w:right w:val="single" w:sz="4" w:space="0" w:color="auto"/>
            </w:tcBorders>
          </w:tcPr>
          <w:p w14:paraId="127EF6AF" w14:textId="77777777" w:rsidR="00B11D7C" w:rsidRPr="000010D6" w:rsidRDefault="00B11D7C" w:rsidP="00B11D7C">
            <w:pPr>
              <w:rPr>
                <w:b/>
                <w:sz w:val="20"/>
                <w:szCs w:val="20"/>
                <w:lang w:eastAsia="lv-LV"/>
              </w:rPr>
            </w:pPr>
            <w:r w:rsidRPr="000010D6">
              <w:rPr>
                <w:b/>
                <w:sz w:val="20"/>
                <w:szCs w:val="20"/>
                <w:lang w:eastAsia="lv-LV"/>
              </w:rPr>
              <w:t>Krāsa</w:t>
            </w:r>
          </w:p>
        </w:tc>
        <w:tc>
          <w:tcPr>
            <w:tcW w:w="1417" w:type="dxa"/>
            <w:tcBorders>
              <w:top w:val="single" w:sz="4" w:space="0" w:color="auto"/>
              <w:left w:val="single" w:sz="4" w:space="0" w:color="auto"/>
              <w:bottom w:val="single" w:sz="4" w:space="0" w:color="auto"/>
              <w:right w:val="single" w:sz="4" w:space="0" w:color="auto"/>
            </w:tcBorders>
          </w:tcPr>
          <w:p w14:paraId="2BCA4D26" w14:textId="77777777" w:rsidR="00B11D7C" w:rsidRPr="000010D6" w:rsidRDefault="00B11D7C" w:rsidP="00B11D7C">
            <w:pPr>
              <w:rPr>
                <w:b/>
                <w:sz w:val="20"/>
                <w:szCs w:val="20"/>
                <w:lang w:eastAsia="lv-LV"/>
              </w:rPr>
            </w:pPr>
            <w:r w:rsidRPr="000010D6">
              <w:rPr>
                <w:b/>
                <w:sz w:val="20"/>
                <w:szCs w:val="20"/>
                <w:lang w:eastAsia="lv-LV"/>
              </w:rPr>
              <w:t>Papīrs (g/m2)</w:t>
            </w:r>
          </w:p>
        </w:tc>
        <w:tc>
          <w:tcPr>
            <w:tcW w:w="709" w:type="dxa"/>
            <w:tcBorders>
              <w:top w:val="single" w:sz="4" w:space="0" w:color="auto"/>
              <w:left w:val="single" w:sz="4" w:space="0" w:color="auto"/>
              <w:bottom w:val="single" w:sz="4" w:space="0" w:color="auto"/>
              <w:right w:val="single" w:sz="4" w:space="0" w:color="auto"/>
            </w:tcBorders>
          </w:tcPr>
          <w:p w14:paraId="0AFE7FC7" w14:textId="4D458B9F" w:rsidR="00B11D7C" w:rsidRPr="000010D6" w:rsidRDefault="00B11D7C" w:rsidP="00B11D7C">
            <w:pPr>
              <w:rPr>
                <w:b/>
                <w:sz w:val="20"/>
                <w:szCs w:val="20"/>
                <w:lang w:eastAsia="lv-LV"/>
              </w:rPr>
            </w:pPr>
            <w:r>
              <w:rPr>
                <w:b/>
                <w:sz w:val="20"/>
                <w:szCs w:val="20"/>
                <w:lang w:eastAsia="lv-LV"/>
              </w:rPr>
              <w:t>Mērv</w:t>
            </w:r>
          </w:p>
        </w:tc>
        <w:tc>
          <w:tcPr>
            <w:tcW w:w="1418" w:type="dxa"/>
            <w:tcBorders>
              <w:top w:val="single" w:sz="4" w:space="0" w:color="auto"/>
              <w:left w:val="single" w:sz="4" w:space="0" w:color="auto"/>
              <w:bottom w:val="single" w:sz="4" w:space="0" w:color="auto"/>
              <w:right w:val="single" w:sz="4" w:space="0" w:color="auto"/>
            </w:tcBorders>
          </w:tcPr>
          <w:p w14:paraId="6078A805" w14:textId="77777777" w:rsidR="00B11D7C" w:rsidRPr="000010D6" w:rsidRDefault="00B11D7C" w:rsidP="00B11D7C">
            <w:pPr>
              <w:rPr>
                <w:b/>
                <w:sz w:val="20"/>
                <w:szCs w:val="20"/>
                <w:lang w:eastAsia="lv-LV"/>
              </w:rPr>
            </w:pPr>
            <w:r w:rsidRPr="000010D6">
              <w:rPr>
                <w:b/>
                <w:sz w:val="20"/>
                <w:szCs w:val="20"/>
                <w:lang w:eastAsia="lv-LV"/>
              </w:rPr>
              <w:t>I</w:t>
            </w:r>
            <w:r>
              <w:rPr>
                <w:b/>
                <w:sz w:val="20"/>
                <w:szCs w:val="20"/>
                <w:lang w:eastAsia="lv-LV"/>
              </w:rPr>
              <w:t>kreizējais minimālais pasūtījuma apjoms</w:t>
            </w:r>
          </w:p>
        </w:tc>
        <w:tc>
          <w:tcPr>
            <w:tcW w:w="1701" w:type="dxa"/>
            <w:tcBorders>
              <w:top w:val="single" w:sz="4" w:space="0" w:color="auto"/>
              <w:left w:val="single" w:sz="4" w:space="0" w:color="auto"/>
              <w:bottom w:val="single" w:sz="4" w:space="0" w:color="auto"/>
              <w:right w:val="single" w:sz="4" w:space="0" w:color="auto"/>
            </w:tcBorders>
          </w:tcPr>
          <w:p w14:paraId="0FD2A089" w14:textId="77777777" w:rsidR="00B11D7C" w:rsidRPr="000010D6" w:rsidRDefault="00B11D7C" w:rsidP="00B11D7C">
            <w:pPr>
              <w:rPr>
                <w:b/>
                <w:sz w:val="20"/>
                <w:szCs w:val="20"/>
                <w:lang w:eastAsia="lv-LV"/>
              </w:rPr>
            </w:pPr>
            <w:r>
              <w:rPr>
                <w:b/>
                <w:sz w:val="20"/>
                <w:szCs w:val="20"/>
                <w:lang w:eastAsia="lv-LV"/>
              </w:rPr>
              <w:t>Ikreizējais maksimālais pasūtījuma apjoms</w:t>
            </w:r>
          </w:p>
        </w:tc>
      </w:tr>
      <w:tr w:rsidR="00B11D7C" w:rsidRPr="001A00DB" w14:paraId="06D36391" w14:textId="77777777" w:rsidTr="00B11D7C">
        <w:trPr>
          <w:trHeight w:val="913"/>
        </w:trPr>
        <w:tc>
          <w:tcPr>
            <w:tcW w:w="675" w:type="dxa"/>
            <w:tcBorders>
              <w:top w:val="single" w:sz="4" w:space="0" w:color="auto"/>
              <w:left w:val="single" w:sz="4" w:space="0" w:color="auto"/>
              <w:bottom w:val="single" w:sz="4" w:space="0" w:color="auto"/>
              <w:right w:val="single" w:sz="4" w:space="0" w:color="auto"/>
            </w:tcBorders>
          </w:tcPr>
          <w:p w14:paraId="31C64D6C" w14:textId="6E3B7FDC" w:rsidR="007071E9" w:rsidRPr="007071E9" w:rsidRDefault="007071E9" w:rsidP="00E749FD">
            <w:pPr>
              <w:pStyle w:val="ListParagraph"/>
              <w:widowControl w:val="0"/>
              <w:numPr>
                <w:ilvl w:val="0"/>
                <w:numId w:val="8"/>
              </w:numPr>
              <w:suppressAutoHyphens w:val="0"/>
              <w:contextualSpacing/>
              <w:jc w:val="center"/>
              <w:rPr>
                <w:lang w:eastAsia="lv-LV"/>
              </w:rPr>
            </w:pPr>
          </w:p>
          <w:p w14:paraId="7BA5193F" w14:textId="77777777" w:rsidR="00B11D7C" w:rsidRPr="007071E9" w:rsidRDefault="00B11D7C" w:rsidP="007071E9">
            <w:pPr>
              <w:rPr>
                <w:lang w:eastAsia="lv-LV"/>
              </w:rPr>
            </w:pPr>
          </w:p>
        </w:tc>
        <w:tc>
          <w:tcPr>
            <w:tcW w:w="1021" w:type="dxa"/>
            <w:tcBorders>
              <w:top w:val="single" w:sz="4" w:space="0" w:color="auto"/>
              <w:left w:val="single" w:sz="4" w:space="0" w:color="auto"/>
              <w:bottom w:val="single" w:sz="4" w:space="0" w:color="auto"/>
              <w:right w:val="single" w:sz="4" w:space="0" w:color="auto"/>
            </w:tcBorders>
          </w:tcPr>
          <w:p w14:paraId="1F94F0D8" w14:textId="77777777" w:rsidR="00B11D7C" w:rsidRPr="001A00DB" w:rsidRDefault="00B11D7C" w:rsidP="00B11D7C">
            <w:pPr>
              <w:widowControl w:val="0"/>
              <w:contextualSpacing/>
              <w:rPr>
                <w:lang w:eastAsia="lv-LV"/>
              </w:rPr>
            </w:pPr>
            <w:r w:rsidRPr="001A00DB">
              <w:rPr>
                <w:lang w:eastAsia="lv-LV"/>
              </w:rPr>
              <w:t>A0</w:t>
            </w:r>
          </w:p>
          <w:p w14:paraId="2FE84252" w14:textId="77777777" w:rsidR="00B11D7C" w:rsidRPr="001A00DB" w:rsidRDefault="00B11D7C" w:rsidP="00B11D7C">
            <w:pPr>
              <w:widowControl w:val="0"/>
              <w:contextualSpacing/>
              <w:rPr>
                <w:b/>
                <w:lang w:eastAsia="lv-LV"/>
              </w:rPr>
            </w:pPr>
          </w:p>
        </w:tc>
        <w:tc>
          <w:tcPr>
            <w:tcW w:w="1276" w:type="dxa"/>
            <w:tcBorders>
              <w:top w:val="single" w:sz="4" w:space="0" w:color="auto"/>
              <w:left w:val="single" w:sz="4" w:space="0" w:color="auto"/>
              <w:bottom w:val="single" w:sz="4" w:space="0" w:color="auto"/>
              <w:right w:val="single" w:sz="4" w:space="0" w:color="auto"/>
            </w:tcBorders>
          </w:tcPr>
          <w:p w14:paraId="7C4511F0" w14:textId="77777777" w:rsidR="00B11D7C" w:rsidRPr="001A00DB" w:rsidRDefault="00B11D7C" w:rsidP="00B11D7C">
            <w:pPr>
              <w:widowControl w:val="0"/>
              <w:rPr>
                <w:lang w:eastAsia="lv-LV"/>
              </w:rPr>
            </w:pPr>
            <w:r w:rsidRPr="001A00DB">
              <w:rPr>
                <w:lang w:eastAsia="lv-LV"/>
              </w:rPr>
              <w:t>841*1189</w:t>
            </w:r>
          </w:p>
          <w:p w14:paraId="00CE0F57" w14:textId="77777777" w:rsidR="00B11D7C" w:rsidRPr="001A00DB" w:rsidRDefault="00B11D7C" w:rsidP="00B11D7C">
            <w:pPr>
              <w:widowControl w:val="0"/>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7C2F267D" w14:textId="77777777" w:rsidR="00B11D7C" w:rsidRPr="001A00DB" w:rsidRDefault="00B11D7C" w:rsidP="00B11D7C">
            <w:pPr>
              <w:rPr>
                <w:lang w:eastAsia="lv-LV"/>
              </w:rPr>
            </w:pPr>
            <w:r w:rsidRPr="001A00DB">
              <w:rPr>
                <w:lang w:eastAsia="lv-LV"/>
              </w:rPr>
              <w:t>Pilnkrāsa</w:t>
            </w:r>
          </w:p>
          <w:p w14:paraId="37E477DB" w14:textId="77777777" w:rsidR="00B11D7C" w:rsidRPr="001A00DB" w:rsidRDefault="00B11D7C" w:rsidP="00B11D7C">
            <w:pPr>
              <w:rPr>
                <w:lang w:eastAsia="lv-LV"/>
              </w:rPr>
            </w:pPr>
          </w:p>
        </w:tc>
        <w:tc>
          <w:tcPr>
            <w:tcW w:w="1417" w:type="dxa"/>
            <w:tcBorders>
              <w:top w:val="single" w:sz="4" w:space="0" w:color="auto"/>
              <w:left w:val="single" w:sz="4" w:space="0" w:color="auto"/>
              <w:bottom w:val="single" w:sz="4" w:space="0" w:color="auto"/>
              <w:right w:val="single" w:sz="4" w:space="0" w:color="auto"/>
            </w:tcBorders>
          </w:tcPr>
          <w:p w14:paraId="52D6E7E5" w14:textId="77777777" w:rsidR="00B11D7C" w:rsidRPr="001A00DB" w:rsidRDefault="00B11D7C" w:rsidP="00B11D7C">
            <w:pPr>
              <w:rPr>
                <w:lang w:eastAsia="lv-LV"/>
              </w:rPr>
            </w:pPr>
            <w:r w:rsidRPr="001A00DB">
              <w:rPr>
                <w:lang w:eastAsia="lv-LV"/>
              </w:rPr>
              <w:t>220</w:t>
            </w:r>
            <w:r>
              <w:rPr>
                <w:lang w:eastAsia="lv-LV"/>
              </w:rPr>
              <w:t xml:space="preserve"> </w:t>
            </w:r>
            <w:r w:rsidRPr="001A00DB">
              <w:rPr>
                <w:lang w:eastAsia="lv-LV"/>
              </w:rPr>
              <w:t>gr/m</w:t>
            </w:r>
            <w:r w:rsidRPr="00C3625D">
              <w:rPr>
                <w:vertAlign w:val="superscript"/>
                <w:lang w:eastAsia="lv-LV"/>
              </w:rPr>
              <w:t>2</w:t>
            </w:r>
          </w:p>
          <w:p w14:paraId="198B2625" w14:textId="77777777" w:rsidR="00B11D7C" w:rsidRPr="001A00DB" w:rsidRDefault="00B11D7C" w:rsidP="00B11D7C">
            <w:pPr>
              <w:rPr>
                <w:lang w:eastAsia="lv-LV"/>
              </w:rPr>
            </w:pPr>
          </w:p>
        </w:tc>
        <w:tc>
          <w:tcPr>
            <w:tcW w:w="709" w:type="dxa"/>
            <w:tcBorders>
              <w:top w:val="single" w:sz="4" w:space="0" w:color="auto"/>
              <w:left w:val="single" w:sz="4" w:space="0" w:color="auto"/>
              <w:bottom w:val="single" w:sz="4" w:space="0" w:color="auto"/>
              <w:right w:val="single" w:sz="4" w:space="0" w:color="auto"/>
            </w:tcBorders>
          </w:tcPr>
          <w:p w14:paraId="0A4306C7" w14:textId="77777777" w:rsidR="00B11D7C" w:rsidRDefault="00B11D7C" w:rsidP="00B11D7C">
            <w:pPr>
              <w:rPr>
                <w:lang w:eastAsia="lv-LV"/>
              </w:rPr>
            </w:pPr>
            <w:r>
              <w:rPr>
                <w:lang w:eastAsia="lv-LV"/>
              </w:rPr>
              <w:t>Gab.</w:t>
            </w:r>
          </w:p>
        </w:tc>
        <w:tc>
          <w:tcPr>
            <w:tcW w:w="1418" w:type="dxa"/>
            <w:tcBorders>
              <w:top w:val="single" w:sz="4" w:space="0" w:color="auto"/>
              <w:left w:val="single" w:sz="4" w:space="0" w:color="auto"/>
              <w:bottom w:val="single" w:sz="4" w:space="0" w:color="auto"/>
              <w:right w:val="single" w:sz="4" w:space="0" w:color="auto"/>
            </w:tcBorders>
          </w:tcPr>
          <w:p w14:paraId="4867AFA6" w14:textId="77777777" w:rsidR="00B11D7C" w:rsidRPr="001A00DB" w:rsidRDefault="00B11D7C" w:rsidP="00B11D7C">
            <w:pPr>
              <w:rPr>
                <w:lang w:eastAsia="lv-LV"/>
              </w:rPr>
            </w:pPr>
            <w:r>
              <w:rPr>
                <w:lang w:eastAsia="lv-LV"/>
              </w:rPr>
              <w:t>10 - 50</w:t>
            </w:r>
          </w:p>
        </w:tc>
        <w:tc>
          <w:tcPr>
            <w:tcW w:w="1701" w:type="dxa"/>
            <w:tcBorders>
              <w:top w:val="single" w:sz="4" w:space="0" w:color="auto"/>
              <w:left w:val="single" w:sz="4" w:space="0" w:color="auto"/>
              <w:bottom w:val="single" w:sz="4" w:space="0" w:color="auto"/>
              <w:right w:val="single" w:sz="4" w:space="0" w:color="auto"/>
            </w:tcBorders>
          </w:tcPr>
          <w:p w14:paraId="4CCA455A" w14:textId="77777777" w:rsidR="00B11D7C" w:rsidRDefault="00B11D7C" w:rsidP="00B11D7C">
            <w:pPr>
              <w:rPr>
                <w:lang w:eastAsia="lv-LV"/>
              </w:rPr>
            </w:pPr>
            <w:r>
              <w:rPr>
                <w:lang w:eastAsia="lv-LV"/>
              </w:rPr>
              <w:t>51 - 100</w:t>
            </w:r>
          </w:p>
        </w:tc>
      </w:tr>
      <w:tr w:rsidR="00B11D7C" w:rsidRPr="001A00DB" w14:paraId="1808923F" w14:textId="77777777" w:rsidTr="00B11D7C">
        <w:tc>
          <w:tcPr>
            <w:tcW w:w="675" w:type="dxa"/>
            <w:tcBorders>
              <w:top w:val="single" w:sz="4" w:space="0" w:color="auto"/>
              <w:left w:val="single" w:sz="4" w:space="0" w:color="auto"/>
              <w:bottom w:val="single" w:sz="4" w:space="0" w:color="auto"/>
              <w:right w:val="single" w:sz="4" w:space="0" w:color="auto"/>
            </w:tcBorders>
          </w:tcPr>
          <w:p w14:paraId="769F6B4B" w14:textId="77777777" w:rsidR="00B11D7C" w:rsidRPr="007071E9" w:rsidRDefault="00B11D7C" w:rsidP="00E749FD">
            <w:pPr>
              <w:pStyle w:val="ListParagraph"/>
              <w:widowControl w:val="0"/>
              <w:numPr>
                <w:ilvl w:val="0"/>
                <w:numId w:val="8"/>
              </w:numPr>
              <w:suppressAutoHyphens w:val="0"/>
              <w:contextualSpacing/>
              <w:jc w:val="center"/>
              <w:rPr>
                <w:lang w:eastAsia="lv-LV"/>
              </w:rPr>
            </w:pPr>
          </w:p>
        </w:tc>
        <w:tc>
          <w:tcPr>
            <w:tcW w:w="1021" w:type="dxa"/>
            <w:tcBorders>
              <w:top w:val="single" w:sz="4" w:space="0" w:color="auto"/>
              <w:left w:val="single" w:sz="4" w:space="0" w:color="auto"/>
              <w:bottom w:val="single" w:sz="4" w:space="0" w:color="auto"/>
              <w:right w:val="single" w:sz="4" w:space="0" w:color="auto"/>
            </w:tcBorders>
          </w:tcPr>
          <w:p w14:paraId="5CE4103C" w14:textId="77777777" w:rsidR="00B11D7C" w:rsidRPr="001A00DB" w:rsidRDefault="00B11D7C" w:rsidP="00B11D7C">
            <w:pPr>
              <w:widowControl w:val="0"/>
              <w:rPr>
                <w:lang w:eastAsia="lv-LV"/>
              </w:rPr>
            </w:pPr>
            <w:r w:rsidRPr="001A00DB">
              <w:rPr>
                <w:lang w:eastAsia="lv-LV"/>
              </w:rPr>
              <w:t>A1</w:t>
            </w:r>
          </w:p>
        </w:tc>
        <w:tc>
          <w:tcPr>
            <w:tcW w:w="1276" w:type="dxa"/>
            <w:tcBorders>
              <w:top w:val="single" w:sz="4" w:space="0" w:color="auto"/>
              <w:left w:val="single" w:sz="4" w:space="0" w:color="auto"/>
              <w:bottom w:val="single" w:sz="4" w:space="0" w:color="auto"/>
              <w:right w:val="single" w:sz="4" w:space="0" w:color="auto"/>
            </w:tcBorders>
          </w:tcPr>
          <w:p w14:paraId="344FAE88" w14:textId="77777777" w:rsidR="00B11D7C" w:rsidRPr="001A00DB" w:rsidRDefault="00B11D7C" w:rsidP="00B11D7C">
            <w:pPr>
              <w:widowControl w:val="0"/>
              <w:rPr>
                <w:lang w:eastAsia="lv-LV"/>
              </w:rPr>
            </w:pPr>
            <w:r w:rsidRPr="001A00DB">
              <w:rPr>
                <w:lang w:eastAsia="lv-LV"/>
              </w:rPr>
              <w:t>594*841</w:t>
            </w:r>
          </w:p>
          <w:p w14:paraId="6FE75DFC" w14:textId="77777777" w:rsidR="00B11D7C" w:rsidRPr="001A00DB" w:rsidRDefault="00B11D7C" w:rsidP="00B11D7C">
            <w:pPr>
              <w:widowControl w:val="0"/>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1A0D90CC" w14:textId="77777777" w:rsidR="00B11D7C" w:rsidRPr="001A00DB" w:rsidRDefault="00B11D7C" w:rsidP="00B11D7C">
            <w:pPr>
              <w:rPr>
                <w:lang w:eastAsia="lv-LV"/>
              </w:rPr>
            </w:pPr>
            <w:r w:rsidRPr="001A00DB">
              <w:rPr>
                <w:lang w:eastAsia="lv-LV"/>
              </w:rPr>
              <w:t>Pilnkrāsa</w:t>
            </w:r>
          </w:p>
          <w:p w14:paraId="1578AC84" w14:textId="77777777" w:rsidR="00B11D7C" w:rsidRPr="001A00DB" w:rsidRDefault="00B11D7C" w:rsidP="00B11D7C">
            <w:pPr>
              <w:rPr>
                <w:lang w:eastAsia="lv-LV"/>
              </w:rPr>
            </w:pPr>
          </w:p>
        </w:tc>
        <w:tc>
          <w:tcPr>
            <w:tcW w:w="1417" w:type="dxa"/>
            <w:tcBorders>
              <w:top w:val="single" w:sz="4" w:space="0" w:color="auto"/>
              <w:left w:val="single" w:sz="4" w:space="0" w:color="auto"/>
              <w:bottom w:val="single" w:sz="4" w:space="0" w:color="auto"/>
              <w:right w:val="single" w:sz="4" w:space="0" w:color="auto"/>
            </w:tcBorders>
          </w:tcPr>
          <w:p w14:paraId="517F0597" w14:textId="77777777" w:rsidR="00B11D7C" w:rsidRPr="001A00DB" w:rsidRDefault="00B11D7C" w:rsidP="00B11D7C">
            <w:pPr>
              <w:rPr>
                <w:lang w:eastAsia="lv-LV"/>
              </w:rPr>
            </w:pPr>
            <w:r w:rsidRPr="001A00DB">
              <w:rPr>
                <w:lang w:eastAsia="lv-LV"/>
              </w:rPr>
              <w:t>220 gr/m</w:t>
            </w:r>
            <w:r w:rsidRPr="00C3625D">
              <w:rPr>
                <w:vertAlign w:val="superscript"/>
                <w:lang w:eastAsia="lv-LV"/>
              </w:rPr>
              <w:t>2</w:t>
            </w:r>
          </w:p>
        </w:tc>
        <w:tc>
          <w:tcPr>
            <w:tcW w:w="709" w:type="dxa"/>
            <w:tcBorders>
              <w:top w:val="single" w:sz="4" w:space="0" w:color="auto"/>
              <w:left w:val="single" w:sz="4" w:space="0" w:color="auto"/>
              <w:bottom w:val="single" w:sz="4" w:space="0" w:color="auto"/>
              <w:right w:val="single" w:sz="4" w:space="0" w:color="auto"/>
            </w:tcBorders>
          </w:tcPr>
          <w:p w14:paraId="11065032" w14:textId="77777777" w:rsidR="00B11D7C" w:rsidRDefault="00B11D7C" w:rsidP="00B11D7C">
            <w:pPr>
              <w:rPr>
                <w:lang w:eastAsia="lv-LV"/>
              </w:rPr>
            </w:pPr>
            <w:r>
              <w:rPr>
                <w:lang w:eastAsia="lv-LV"/>
              </w:rPr>
              <w:t>Gab.</w:t>
            </w:r>
          </w:p>
        </w:tc>
        <w:tc>
          <w:tcPr>
            <w:tcW w:w="1418" w:type="dxa"/>
            <w:tcBorders>
              <w:top w:val="single" w:sz="4" w:space="0" w:color="auto"/>
              <w:left w:val="single" w:sz="4" w:space="0" w:color="auto"/>
              <w:bottom w:val="single" w:sz="4" w:space="0" w:color="auto"/>
              <w:right w:val="single" w:sz="4" w:space="0" w:color="auto"/>
            </w:tcBorders>
          </w:tcPr>
          <w:p w14:paraId="3A3F3594" w14:textId="77777777" w:rsidR="00B11D7C" w:rsidRPr="001A00DB" w:rsidRDefault="00B11D7C" w:rsidP="00B11D7C">
            <w:pPr>
              <w:rPr>
                <w:lang w:eastAsia="lv-LV"/>
              </w:rPr>
            </w:pPr>
            <w:r>
              <w:rPr>
                <w:lang w:eastAsia="lv-LV"/>
              </w:rPr>
              <w:t>10 - 50</w:t>
            </w:r>
          </w:p>
        </w:tc>
        <w:tc>
          <w:tcPr>
            <w:tcW w:w="1701" w:type="dxa"/>
            <w:tcBorders>
              <w:top w:val="single" w:sz="4" w:space="0" w:color="auto"/>
              <w:left w:val="single" w:sz="4" w:space="0" w:color="auto"/>
              <w:bottom w:val="single" w:sz="4" w:space="0" w:color="auto"/>
              <w:right w:val="single" w:sz="4" w:space="0" w:color="auto"/>
            </w:tcBorders>
          </w:tcPr>
          <w:p w14:paraId="25F73713" w14:textId="77777777" w:rsidR="00B11D7C" w:rsidRDefault="00B11D7C" w:rsidP="00B11D7C">
            <w:pPr>
              <w:rPr>
                <w:lang w:eastAsia="lv-LV"/>
              </w:rPr>
            </w:pPr>
            <w:r>
              <w:rPr>
                <w:lang w:eastAsia="lv-LV"/>
              </w:rPr>
              <w:t>51 - 100</w:t>
            </w:r>
          </w:p>
        </w:tc>
      </w:tr>
      <w:tr w:rsidR="00B11D7C" w:rsidRPr="001A00DB" w14:paraId="2655F219" w14:textId="77777777" w:rsidTr="00B11D7C">
        <w:tc>
          <w:tcPr>
            <w:tcW w:w="675" w:type="dxa"/>
            <w:tcBorders>
              <w:top w:val="single" w:sz="4" w:space="0" w:color="auto"/>
              <w:left w:val="single" w:sz="4" w:space="0" w:color="auto"/>
              <w:bottom w:val="single" w:sz="4" w:space="0" w:color="auto"/>
              <w:right w:val="single" w:sz="4" w:space="0" w:color="auto"/>
            </w:tcBorders>
          </w:tcPr>
          <w:p w14:paraId="1BDF3329" w14:textId="77777777" w:rsidR="00B11D7C" w:rsidRPr="007071E9" w:rsidRDefault="00B11D7C" w:rsidP="00E749FD">
            <w:pPr>
              <w:pStyle w:val="ListParagraph"/>
              <w:widowControl w:val="0"/>
              <w:numPr>
                <w:ilvl w:val="0"/>
                <w:numId w:val="8"/>
              </w:numPr>
              <w:suppressAutoHyphens w:val="0"/>
              <w:contextualSpacing/>
              <w:jc w:val="center"/>
              <w:rPr>
                <w:lang w:eastAsia="lv-LV"/>
              </w:rPr>
            </w:pPr>
          </w:p>
        </w:tc>
        <w:tc>
          <w:tcPr>
            <w:tcW w:w="1021" w:type="dxa"/>
            <w:tcBorders>
              <w:top w:val="single" w:sz="4" w:space="0" w:color="auto"/>
              <w:left w:val="single" w:sz="4" w:space="0" w:color="auto"/>
              <w:bottom w:val="single" w:sz="4" w:space="0" w:color="auto"/>
              <w:right w:val="single" w:sz="4" w:space="0" w:color="auto"/>
            </w:tcBorders>
          </w:tcPr>
          <w:p w14:paraId="5CBA6F2E" w14:textId="77777777" w:rsidR="00B11D7C" w:rsidRPr="001A00DB" w:rsidRDefault="00B11D7C" w:rsidP="00B11D7C">
            <w:pPr>
              <w:widowControl w:val="0"/>
              <w:rPr>
                <w:lang w:eastAsia="lv-LV"/>
              </w:rPr>
            </w:pPr>
            <w:r w:rsidRPr="001A00DB">
              <w:rPr>
                <w:lang w:eastAsia="lv-LV"/>
              </w:rPr>
              <w:t>A2</w:t>
            </w:r>
          </w:p>
        </w:tc>
        <w:tc>
          <w:tcPr>
            <w:tcW w:w="1276" w:type="dxa"/>
            <w:tcBorders>
              <w:top w:val="single" w:sz="4" w:space="0" w:color="auto"/>
              <w:left w:val="single" w:sz="4" w:space="0" w:color="auto"/>
              <w:bottom w:val="single" w:sz="4" w:space="0" w:color="auto"/>
              <w:right w:val="single" w:sz="4" w:space="0" w:color="auto"/>
            </w:tcBorders>
          </w:tcPr>
          <w:p w14:paraId="774815E5" w14:textId="77777777" w:rsidR="00B11D7C" w:rsidRPr="001A00DB" w:rsidRDefault="00B11D7C" w:rsidP="00B11D7C">
            <w:pPr>
              <w:widowControl w:val="0"/>
              <w:rPr>
                <w:lang w:eastAsia="lv-LV"/>
              </w:rPr>
            </w:pPr>
            <w:r w:rsidRPr="001A00DB">
              <w:rPr>
                <w:lang w:eastAsia="lv-LV"/>
              </w:rPr>
              <w:t>420*594</w:t>
            </w:r>
          </w:p>
          <w:p w14:paraId="237CD865" w14:textId="77777777" w:rsidR="00B11D7C" w:rsidRPr="001A00DB" w:rsidRDefault="00B11D7C" w:rsidP="00B11D7C">
            <w:pPr>
              <w:widowControl w:val="0"/>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07866B3E" w14:textId="77777777" w:rsidR="00B11D7C" w:rsidRPr="001A00DB" w:rsidRDefault="00B11D7C" w:rsidP="00B11D7C">
            <w:pPr>
              <w:rPr>
                <w:lang w:eastAsia="lv-LV"/>
              </w:rPr>
            </w:pPr>
            <w:r w:rsidRPr="001A00DB">
              <w:rPr>
                <w:lang w:eastAsia="lv-LV"/>
              </w:rPr>
              <w:t>Pilnkrāsa</w:t>
            </w:r>
          </w:p>
          <w:p w14:paraId="4ACCE71D" w14:textId="77777777" w:rsidR="00B11D7C" w:rsidRPr="001A00DB" w:rsidRDefault="00B11D7C" w:rsidP="00B11D7C">
            <w:pPr>
              <w:rPr>
                <w:lang w:eastAsia="lv-LV"/>
              </w:rPr>
            </w:pPr>
          </w:p>
        </w:tc>
        <w:tc>
          <w:tcPr>
            <w:tcW w:w="1417" w:type="dxa"/>
            <w:tcBorders>
              <w:top w:val="single" w:sz="4" w:space="0" w:color="auto"/>
              <w:left w:val="single" w:sz="4" w:space="0" w:color="auto"/>
              <w:bottom w:val="single" w:sz="4" w:space="0" w:color="auto"/>
              <w:right w:val="single" w:sz="4" w:space="0" w:color="auto"/>
            </w:tcBorders>
          </w:tcPr>
          <w:p w14:paraId="31CB2937" w14:textId="77777777" w:rsidR="00B11D7C" w:rsidRPr="001A00DB" w:rsidRDefault="00B11D7C" w:rsidP="00B11D7C">
            <w:pPr>
              <w:rPr>
                <w:lang w:eastAsia="lv-LV"/>
              </w:rPr>
            </w:pPr>
            <w:r w:rsidRPr="001A00DB">
              <w:rPr>
                <w:lang w:eastAsia="lv-LV"/>
              </w:rPr>
              <w:t>220</w:t>
            </w:r>
            <w:r>
              <w:rPr>
                <w:lang w:eastAsia="lv-LV"/>
              </w:rPr>
              <w:t xml:space="preserve"> </w:t>
            </w:r>
            <w:r w:rsidRPr="001A00DB">
              <w:rPr>
                <w:lang w:eastAsia="lv-LV"/>
              </w:rPr>
              <w:t>gr/m</w:t>
            </w:r>
            <w:r w:rsidRPr="00C3625D">
              <w:rPr>
                <w:vertAlign w:val="superscript"/>
                <w:lang w:eastAsia="lv-LV"/>
              </w:rPr>
              <w:t>2</w:t>
            </w:r>
          </w:p>
          <w:p w14:paraId="59F8E91D" w14:textId="77777777" w:rsidR="00B11D7C" w:rsidRPr="001A00DB" w:rsidRDefault="00B11D7C" w:rsidP="00B11D7C">
            <w:pPr>
              <w:rPr>
                <w:lang w:eastAsia="lv-LV"/>
              </w:rPr>
            </w:pPr>
          </w:p>
        </w:tc>
        <w:tc>
          <w:tcPr>
            <w:tcW w:w="709" w:type="dxa"/>
            <w:tcBorders>
              <w:top w:val="single" w:sz="4" w:space="0" w:color="auto"/>
              <w:left w:val="single" w:sz="4" w:space="0" w:color="auto"/>
              <w:bottom w:val="single" w:sz="4" w:space="0" w:color="auto"/>
              <w:right w:val="single" w:sz="4" w:space="0" w:color="auto"/>
            </w:tcBorders>
          </w:tcPr>
          <w:p w14:paraId="3D13D7F9" w14:textId="77777777" w:rsidR="00B11D7C" w:rsidRDefault="00B11D7C" w:rsidP="00B11D7C">
            <w:pPr>
              <w:rPr>
                <w:lang w:eastAsia="lv-LV"/>
              </w:rPr>
            </w:pPr>
            <w:r>
              <w:rPr>
                <w:lang w:eastAsia="lv-LV"/>
              </w:rPr>
              <w:t>Gab.</w:t>
            </w:r>
          </w:p>
        </w:tc>
        <w:tc>
          <w:tcPr>
            <w:tcW w:w="1418" w:type="dxa"/>
            <w:tcBorders>
              <w:top w:val="single" w:sz="4" w:space="0" w:color="auto"/>
              <w:left w:val="single" w:sz="4" w:space="0" w:color="auto"/>
              <w:bottom w:val="single" w:sz="4" w:space="0" w:color="auto"/>
              <w:right w:val="single" w:sz="4" w:space="0" w:color="auto"/>
            </w:tcBorders>
          </w:tcPr>
          <w:p w14:paraId="3D514E83" w14:textId="77777777" w:rsidR="00B11D7C" w:rsidRPr="001A00DB" w:rsidRDefault="00B11D7C" w:rsidP="00B11D7C">
            <w:pPr>
              <w:rPr>
                <w:lang w:eastAsia="lv-LV"/>
              </w:rPr>
            </w:pPr>
            <w:r>
              <w:rPr>
                <w:lang w:eastAsia="lv-LV"/>
              </w:rPr>
              <w:t>10 - 50</w:t>
            </w:r>
          </w:p>
        </w:tc>
        <w:tc>
          <w:tcPr>
            <w:tcW w:w="1701" w:type="dxa"/>
            <w:tcBorders>
              <w:top w:val="single" w:sz="4" w:space="0" w:color="auto"/>
              <w:left w:val="single" w:sz="4" w:space="0" w:color="auto"/>
              <w:bottom w:val="single" w:sz="4" w:space="0" w:color="auto"/>
              <w:right w:val="single" w:sz="4" w:space="0" w:color="auto"/>
            </w:tcBorders>
          </w:tcPr>
          <w:p w14:paraId="733DD65F" w14:textId="77777777" w:rsidR="00B11D7C" w:rsidRDefault="00B11D7C" w:rsidP="00B11D7C">
            <w:pPr>
              <w:rPr>
                <w:lang w:eastAsia="lv-LV"/>
              </w:rPr>
            </w:pPr>
            <w:r>
              <w:rPr>
                <w:lang w:eastAsia="lv-LV"/>
              </w:rPr>
              <w:t>51 - 100</w:t>
            </w:r>
          </w:p>
        </w:tc>
      </w:tr>
      <w:tr w:rsidR="00B11D7C" w:rsidRPr="001A00DB" w14:paraId="228A6F03" w14:textId="77777777" w:rsidTr="00B11D7C">
        <w:tc>
          <w:tcPr>
            <w:tcW w:w="675" w:type="dxa"/>
            <w:tcBorders>
              <w:top w:val="single" w:sz="4" w:space="0" w:color="auto"/>
              <w:left w:val="single" w:sz="4" w:space="0" w:color="auto"/>
              <w:bottom w:val="single" w:sz="4" w:space="0" w:color="auto"/>
              <w:right w:val="single" w:sz="4" w:space="0" w:color="auto"/>
            </w:tcBorders>
          </w:tcPr>
          <w:p w14:paraId="4A357F06" w14:textId="77777777" w:rsidR="00B11D7C" w:rsidRPr="007071E9" w:rsidRDefault="00B11D7C" w:rsidP="00E749FD">
            <w:pPr>
              <w:pStyle w:val="ListParagraph"/>
              <w:widowControl w:val="0"/>
              <w:numPr>
                <w:ilvl w:val="0"/>
                <w:numId w:val="8"/>
              </w:numPr>
              <w:suppressAutoHyphens w:val="0"/>
              <w:contextualSpacing/>
              <w:jc w:val="center"/>
              <w:rPr>
                <w:lang w:eastAsia="lv-LV"/>
              </w:rPr>
            </w:pPr>
          </w:p>
        </w:tc>
        <w:tc>
          <w:tcPr>
            <w:tcW w:w="1021" w:type="dxa"/>
            <w:tcBorders>
              <w:top w:val="single" w:sz="4" w:space="0" w:color="auto"/>
              <w:left w:val="single" w:sz="4" w:space="0" w:color="auto"/>
              <w:bottom w:val="single" w:sz="4" w:space="0" w:color="auto"/>
              <w:right w:val="single" w:sz="4" w:space="0" w:color="auto"/>
            </w:tcBorders>
          </w:tcPr>
          <w:p w14:paraId="0156F023" w14:textId="77777777" w:rsidR="00B11D7C" w:rsidRPr="001A00DB" w:rsidRDefault="00B11D7C" w:rsidP="00B11D7C">
            <w:pPr>
              <w:widowControl w:val="0"/>
              <w:contextualSpacing/>
              <w:rPr>
                <w:lang w:eastAsia="lv-LV"/>
              </w:rPr>
            </w:pPr>
            <w:r>
              <w:rPr>
                <w:lang w:eastAsia="lv-LV"/>
              </w:rPr>
              <w:t>Nestandarta formāts</w:t>
            </w:r>
          </w:p>
          <w:p w14:paraId="7F4711DA" w14:textId="77777777" w:rsidR="00B11D7C" w:rsidRPr="001A00DB" w:rsidRDefault="00B11D7C" w:rsidP="00B11D7C">
            <w:pPr>
              <w:widowControl w:val="0"/>
              <w:rPr>
                <w:b/>
                <w:lang w:eastAsia="lv-LV"/>
              </w:rPr>
            </w:pPr>
          </w:p>
        </w:tc>
        <w:tc>
          <w:tcPr>
            <w:tcW w:w="1276" w:type="dxa"/>
            <w:tcBorders>
              <w:top w:val="single" w:sz="4" w:space="0" w:color="auto"/>
              <w:left w:val="single" w:sz="4" w:space="0" w:color="auto"/>
              <w:bottom w:val="single" w:sz="4" w:space="0" w:color="auto"/>
              <w:right w:val="single" w:sz="4" w:space="0" w:color="auto"/>
            </w:tcBorders>
          </w:tcPr>
          <w:p w14:paraId="6484DFAA" w14:textId="77777777" w:rsidR="00B11D7C" w:rsidRPr="001A00DB" w:rsidRDefault="00B11D7C" w:rsidP="00B11D7C">
            <w:pPr>
              <w:widowControl w:val="0"/>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588571B8" w14:textId="77777777" w:rsidR="00B11D7C" w:rsidRPr="001A00DB" w:rsidRDefault="00B11D7C" w:rsidP="00B11D7C">
            <w:pPr>
              <w:rPr>
                <w:lang w:eastAsia="lv-LV"/>
              </w:rPr>
            </w:pPr>
            <w:r w:rsidRPr="001A00DB">
              <w:rPr>
                <w:lang w:eastAsia="lv-LV"/>
              </w:rPr>
              <w:t>Pilnkrāsa</w:t>
            </w:r>
          </w:p>
          <w:p w14:paraId="12688E71" w14:textId="77777777" w:rsidR="00B11D7C" w:rsidRPr="001A00DB" w:rsidRDefault="00B11D7C" w:rsidP="00B11D7C">
            <w:pPr>
              <w:rPr>
                <w:lang w:eastAsia="lv-LV"/>
              </w:rPr>
            </w:pPr>
          </w:p>
        </w:tc>
        <w:tc>
          <w:tcPr>
            <w:tcW w:w="1417" w:type="dxa"/>
            <w:tcBorders>
              <w:top w:val="single" w:sz="4" w:space="0" w:color="auto"/>
              <w:left w:val="single" w:sz="4" w:space="0" w:color="auto"/>
              <w:bottom w:val="single" w:sz="4" w:space="0" w:color="auto"/>
              <w:right w:val="single" w:sz="4" w:space="0" w:color="auto"/>
            </w:tcBorders>
          </w:tcPr>
          <w:p w14:paraId="502D3C6C" w14:textId="77777777" w:rsidR="00B11D7C" w:rsidRPr="001A00DB" w:rsidRDefault="00B11D7C" w:rsidP="00B11D7C">
            <w:pPr>
              <w:rPr>
                <w:lang w:eastAsia="lv-LV"/>
              </w:rPr>
            </w:pPr>
            <w:r w:rsidRPr="001A00DB">
              <w:rPr>
                <w:lang w:eastAsia="lv-LV"/>
              </w:rPr>
              <w:t>220</w:t>
            </w:r>
            <w:r>
              <w:rPr>
                <w:lang w:eastAsia="lv-LV"/>
              </w:rPr>
              <w:t xml:space="preserve"> </w:t>
            </w:r>
            <w:r w:rsidRPr="001A00DB">
              <w:rPr>
                <w:lang w:eastAsia="lv-LV"/>
              </w:rPr>
              <w:t>gr/m</w:t>
            </w:r>
            <w:r w:rsidRPr="00C3625D">
              <w:rPr>
                <w:vertAlign w:val="superscript"/>
                <w:lang w:eastAsia="lv-LV"/>
              </w:rPr>
              <w:t>2</w:t>
            </w:r>
          </w:p>
          <w:p w14:paraId="7273DDFD" w14:textId="77777777" w:rsidR="00B11D7C" w:rsidRPr="001A00DB" w:rsidRDefault="00B11D7C" w:rsidP="00B11D7C">
            <w:pPr>
              <w:rPr>
                <w:lang w:eastAsia="lv-LV"/>
              </w:rPr>
            </w:pPr>
          </w:p>
        </w:tc>
        <w:tc>
          <w:tcPr>
            <w:tcW w:w="709" w:type="dxa"/>
            <w:tcBorders>
              <w:top w:val="single" w:sz="4" w:space="0" w:color="auto"/>
              <w:left w:val="single" w:sz="4" w:space="0" w:color="auto"/>
              <w:bottom w:val="single" w:sz="4" w:space="0" w:color="auto"/>
              <w:right w:val="single" w:sz="4" w:space="0" w:color="auto"/>
            </w:tcBorders>
          </w:tcPr>
          <w:p w14:paraId="62181C2F" w14:textId="77777777" w:rsidR="00B11D7C" w:rsidRDefault="00B11D7C" w:rsidP="00B11D7C">
            <w:pPr>
              <w:rPr>
                <w:lang w:eastAsia="lv-LV"/>
              </w:rPr>
            </w:pPr>
            <w:r>
              <w:rPr>
                <w:lang w:eastAsia="lv-LV"/>
              </w:rPr>
              <w:t>m</w:t>
            </w:r>
            <w:r w:rsidRPr="000010D6">
              <w:rPr>
                <w:vertAlign w:val="superscript"/>
                <w:lang w:eastAsia="lv-LV"/>
              </w:rPr>
              <w:t>2</w:t>
            </w:r>
          </w:p>
        </w:tc>
        <w:tc>
          <w:tcPr>
            <w:tcW w:w="1418" w:type="dxa"/>
            <w:tcBorders>
              <w:top w:val="single" w:sz="4" w:space="0" w:color="auto"/>
              <w:left w:val="single" w:sz="4" w:space="0" w:color="auto"/>
              <w:bottom w:val="single" w:sz="4" w:space="0" w:color="auto"/>
              <w:right w:val="single" w:sz="4" w:space="0" w:color="auto"/>
            </w:tcBorders>
          </w:tcPr>
          <w:p w14:paraId="51FE18DB" w14:textId="77777777" w:rsidR="00B11D7C" w:rsidRPr="001A00DB" w:rsidRDefault="00B11D7C" w:rsidP="00B11D7C">
            <w:pPr>
              <w:rPr>
                <w:lang w:eastAsia="lv-LV"/>
              </w:rPr>
            </w:pPr>
            <w:r>
              <w:rPr>
                <w:lang w:eastAsia="lv-LV"/>
              </w:rPr>
              <w:t>5</w:t>
            </w:r>
          </w:p>
        </w:tc>
        <w:tc>
          <w:tcPr>
            <w:tcW w:w="1701" w:type="dxa"/>
            <w:tcBorders>
              <w:top w:val="single" w:sz="4" w:space="0" w:color="auto"/>
              <w:left w:val="single" w:sz="4" w:space="0" w:color="auto"/>
              <w:bottom w:val="single" w:sz="4" w:space="0" w:color="auto"/>
              <w:right w:val="single" w:sz="4" w:space="0" w:color="auto"/>
            </w:tcBorders>
          </w:tcPr>
          <w:p w14:paraId="1C0C64F9" w14:textId="77777777" w:rsidR="00B11D7C" w:rsidRDefault="00B11D7C" w:rsidP="00B11D7C">
            <w:pPr>
              <w:rPr>
                <w:lang w:eastAsia="lv-LV"/>
              </w:rPr>
            </w:pPr>
            <w:r>
              <w:rPr>
                <w:lang w:eastAsia="lv-LV"/>
              </w:rPr>
              <w:t>10</w:t>
            </w:r>
          </w:p>
        </w:tc>
      </w:tr>
    </w:tbl>
    <w:p w14:paraId="33D195AA" w14:textId="77777777" w:rsidR="00B11D7C" w:rsidRDefault="00B11D7C" w:rsidP="00B11D7C"/>
    <w:p w14:paraId="3D6129B8" w14:textId="33C4D86F" w:rsidR="00B11D7C" w:rsidRPr="00B16690" w:rsidRDefault="00B11D7C" w:rsidP="00E749FD">
      <w:pPr>
        <w:pStyle w:val="ListParagraph"/>
        <w:numPr>
          <w:ilvl w:val="0"/>
          <w:numId w:val="10"/>
        </w:numPr>
        <w:rPr>
          <w:b/>
        </w:rPr>
      </w:pPr>
      <w:r w:rsidRPr="00B11D7C">
        <w:t xml:space="preserve">Darba uzdevums </w:t>
      </w:r>
      <w:r w:rsidR="00B16690" w:rsidRPr="00B16690">
        <w:rPr>
          <w:b/>
        </w:rPr>
        <w:t>Pilsētas informatīvo afišu izgatavošanai un izvietošanai pilsētas sabiedriskā  transporta pieturās un reklāmas stendos</w:t>
      </w:r>
      <w:r w:rsidR="00B16690">
        <w:rPr>
          <w:b/>
        </w:rPr>
        <w:t>.</w:t>
      </w:r>
    </w:p>
    <w:p w14:paraId="538A5F78" w14:textId="77777777" w:rsidR="00B11D7C" w:rsidRPr="008C58EE" w:rsidRDefault="00B11D7C" w:rsidP="00E749FD">
      <w:pPr>
        <w:numPr>
          <w:ilvl w:val="1"/>
          <w:numId w:val="10"/>
        </w:numPr>
        <w:tabs>
          <w:tab w:val="left" w:pos="851"/>
        </w:tabs>
        <w:suppressAutoHyphens w:val="0"/>
        <w:ind w:left="714" w:hanging="357"/>
      </w:pPr>
      <w:r w:rsidRPr="008C58EE">
        <w:t>Afišu drukāšana saskaņā ar iesniegto maketu.</w:t>
      </w:r>
    </w:p>
    <w:p w14:paraId="7E7D6072" w14:textId="1C181E97" w:rsidR="00B11D7C" w:rsidRDefault="00B11D7C" w:rsidP="00E749FD">
      <w:pPr>
        <w:numPr>
          <w:ilvl w:val="1"/>
          <w:numId w:val="10"/>
        </w:numPr>
        <w:suppressAutoHyphens w:val="0"/>
      </w:pPr>
      <w:r>
        <w:t xml:space="preserve">  </w:t>
      </w:r>
      <w:r w:rsidRPr="00B44F61">
        <w:t xml:space="preserve">Montāža/demontāža. </w:t>
      </w:r>
    </w:p>
    <w:p w14:paraId="2AE9FE29" w14:textId="645A4173" w:rsidR="00B11D7C" w:rsidRPr="00B44F61" w:rsidRDefault="00B11D7C" w:rsidP="00E749FD">
      <w:pPr>
        <w:numPr>
          <w:ilvl w:val="1"/>
          <w:numId w:val="10"/>
        </w:numPr>
        <w:suppressAutoHyphens w:val="0"/>
      </w:pPr>
      <w:r>
        <w:t xml:space="preserve">  </w:t>
      </w:r>
      <w:r w:rsidRPr="00B44F61">
        <w:t xml:space="preserve">Izgatavošanas laiks: </w:t>
      </w:r>
      <w:r>
        <w:t>24</w:t>
      </w:r>
      <w:r w:rsidRPr="00B44F61">
        <w:t xml:space="preserve"> stundas pēc pasūtījuma izvietošanas un apstiprināšanas</w:t>
      </w:r>
    </w:p>
    <w:p w14:paraId="6DC83166" w14:textId="77777777" w:rsidR="00B11D7C" w:rsidRDefault="00B11D7C" w:rsidP="00B11D7C">
      <w:pPr>
        <w:tabs>
          <w:tab w:val="num" w:pos="360"/>
        </w:tabs>
        <w:ind w:left="360" w:hanging="360"/>
        <w:contextualSpacing/>
      </w:pPr>
      <w:r w:rsidRPr="008C58EE">
        <w:t>Specifikācija afišām:</w:t>
      </w:r>
    </w:p>
    <w:p w14:paraId="341C1356" w14:textId="77777777" w:rsidR="00B11D7C" w:rsidRDefault="00B11D7C" w:rsidP="00B11D7C">
      <w:pPr>
        <w:tabs>
          <w:tab w:val="num" w:pos="360"/>
        </w:tabs>
        <w:contextualSpacing/>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2268"/>
        <w:gridCol w:w="1701"/>
        <w:gridCol w:w="709"/>
        <w:gridCol w:w="1418"/>
        <w:gridCol w:w="1417"/>
      </w:tblGrid>
      <w:tr w:rsidR="00B11D7C" w:rsidRPr="000010D6" w14:paraId="6B4771E4" w14:textId="77777777" w:rsidTr="00B11D7C">
        <w:tc>
          <w:tcPr>
            <w:tcW w:w="675" w:type="dxa"/>
            <w:tcBorders>
              <w:top w:val="single" w:sz="4" w:space="0" w:color="auto"/>
              <w:left w:val="single" w:sz="4" w:space="0" w:color="auto"/>
              <w:bottom w:val="single" w:sz="4" w:space="0" w:color="auto"/>
              <w:right w:val="single" w:sz="4" w:space="0" w:color="auto"/>
            </w:tcBorders>
          </w:tcPr>
          <w:p w14:paraId="341E98B1" w14:textId="27178626" w:rsidR="00B11D7C" w:rsidRPr="000010D6" w:rsidRDefault="00B11D7C" w:rsidP="00B11D7C">
            <w:pPr>
              <w:widowControl w:val="0"/>
              <w:jc w:val="center"/>
              <w:rPr>
                <w:b/>
                <w:sz w:val="20"/>
                <w:szCs w:val="20"/>
                <w:lang w:eastAsia="lv-LV"/>
              </w:rPr>
            </w:pPr>
            <w:r>
              <w:rPr>
                <w:b/>
                <w:sz w:val="20"/>
                <w:szCs w:val="20"/>
                <w:lang w:eastAsia="lv-LV"/>
              </w:rPr>
              <w:t>Nr.p.</w:t>
            </w:r>
            <w:r w:rsidRPr="000010D6">
              <w:rPr>
                <w:b/>
                <w:sz w:val="20"/>
                <w:szCs w:val="20"/>
                <w:lang w:eastAsia="lv-LV"/>
              </w:rPr>
              <w:t>k</w:t>
            </w:r>
            <w:r>
              <w:rPr>
                <w:b/>
                <w:sz w:val="20"/>
                <w:szCs w:val="20"/>
                <w:lang w:eastAsia="lv-LV"/>
              </w:rPr>
              <w:t>.</w:t>
            </w:r>
          </w:p>
        </w:tc>
        <w:tc>
          <w:tcPr>
            <w:tcW w:w="1588" w:type="dxa"/>
            <w:tcBorders>
              <w:top w:val="single" w:sz="4" w:space="0" w:color="auto"/>
              <w:left w:val="single" w:sz="4" w:space="0" w:color="auto"/>
              <w:bottom w:val="single" w:sz="4" w:space="0" w:color="auto"/>
              <w:right w:val="single" w:sz="4" w:space="0" w:color="auto"/>
            </w:tcBorders>
          </w:tcPr>
          <w:p w14:paraId="14D49EF6" w14:textId="77777777" w:rsidR="00B11D7C" w:rsidRPr="000010D6" w:rsidRDefault="00B11D7C" w:rsidP="00B11D7C">
            <w:pPr>
              <w:widowControl w:val="0"/>
              <w:rPr>
                <w:b/>
                <w:sz w:val="20"/>
                <w:szCs w:val="20"/>
                <w:lang w:eastAsia="lv-LV"/>
              </w:rPr>
            </w:pPr>
            <w:r w:rsidRPr="000010D6">
              <w:rPr>
                <w:b/>
                <w:sz w:val="20"/>
                <w:szCs w:val="20"/>
                <w:lang w:eastAsia="lv-LV"/>
              </w:rPr>
              <w:t>Izmērs (mm)</w:t>
            </w:r>
          </w:p>
        </w:tc>
        <w:tc>
          <w:tcPr>
            <w:tcW w:w="2268" w:type="dxa"/>
            <w:tcBorders>
              <w:top w:val="single" w:sz="4" w:space="0" w:color="auto"/>
              <w:left w:val="single" w:sz="4" w:space="0" w:color="auto"/>
              <w:bottom w:val="single" w:sz="4" w:space="0" w:color="auto"/>
              <w:right w:val="single" w:sz="4" w:space="0" w:color="auto"/>
            </w:tcBorders>
          </w:tcPr>
          <w:p w14:paraId="3BE302FB" w14:textId="77777777" w:rsidR="00B11D7C" w:rsidRPr="000010D6" w:rsidRDefault="00B11D7C" w:rsidP="00B11D7C">
            <w:pPr>
              <w:rPr>
                <w:b/>
                <w:sz w:val="20"/>
                <w:szCs w:val="20"/>
                <w:lang w:eastAsia="lv-LV"/>
              </w:rPr>
            </w:pPr>
            <w:r w:rsidRPr="000010D6">
              <w:rPr>
                <w:b/>
                <w:sz w:val="20"/>
                <w:szCs w:val="20"/>
                <w:lang w:eastAsia="lv-LV"/>
              </w:rPr>
              <w:t>Krāsa</w:t>
            </w:r>
          </w:p>
        </w:tc>
        <w:tc>
          <w:tcPr>
            <w:tcW w:w="1701" w:type="dxa"/>
            <w:tcBorders>
              <w:top w:val="single" w:sz="4" w:space="0" w:color="auto"/>
              <w:left w:val="single" w:sz="4" w:space="0" w:color="auto"/>
              <w:bottom w:val="single" w:sz="4" w:space="0" w:color="auto"/>
              <w:right w:val="single" w:sz="4" w:space="0" w:color="auto"/>
            </w:tcBorders>
          </w:tcPr>
          <w:p w14:paraId="0EF63931" w14:textId="77777777" w:rsidR="00B11D7C" w:rsidRPr="000010D6" w:rsidRDefault="00B11D7C" w:rsidP="00B11D7C">
            <w:pPr>
              <w:rPr>
                <w:b/>
                <w:sz w:val="20"/>
                <w:szCs w:val="20"/>
                <w:lang w:eastAsia="lv-LV"/>
              </w:rPr>
            </w:pPr>
            <w:r>
              <w:rPr>
                <w:b/>
                <w:sz w:val="20"/>
                <w:szCs w:val="20"/>
                <w:lang w:eastAsia="lv-LV"/>
              </w:rPr>
              <w:t>Materiāls</w:t>
            </w:r>
          </w:p>
        </w:tc>
        <w:tc>
          <w:tcPr>
            <w:tcW w:w="709" w:type="dxa"/>
            <w:tcBorders>
              <w:top w:val="single" w:sz="4" w:space="0" w:color="auto"/>
              <w:left w:val="single" w:sz="4" w:space="0" w:color="auto"/>
              <w:bottom w:val="single" w:sz="4" w:space="0" w:color="auto"/>
              <w:right w:val="single" w:sz="4" w:space="0" w:color="auto"/>
            </w:tcBorders>
          </w:tcPr>
          <w:p w14:paraId="16FCD6C2" w14:textId="51629045" w:rsidR="00B11D7C" w:rsidRPr="000010D6" w:rsidRDefault="00B11D7C" w:rsidP="00B11D7C">
            <w:pPr>
              <w:rPr>
                <w:b/>
                <w:sz w:val="20"/>
                <w:szCs w:val="20"/>
                <w:lang w:eastAsia="lv-LV"/>
              </w:rPr>
            </w:pPr>
            <w:r>
              <w:rPr>
                <w:b/>
                <w:sz w:val="20"/>
                <w:szCs w:val="20"/>
                <w:lang w:eastAsia="lv-LV"/>
              </w:rPr>
              <w:t>Mērv</w:t>
            </w:r>
          </w:p>
        </w:tc>
        <w:tc>
          <w:tcPr>
            <w:tcW w:w="1418" w:type="dxa"/>
            <w:tcBorders>
              <w:top w:val="single" w:sz="4" w:space="0" w:color="auto"/>
              <w:left w:val="single" w:sz="4" w:space="0" w:color="auto"/>
              <w:bottom w:val="single" w:sz="4" w:space="0" w:color="auto"/>
              <w:right w:val="single" w:sz="4" w:space="0" w:color="auto"/>
            </w:tcBorders>
          </w:tcPr>
          <w:p w14:paraId="7CC78EAA" w14:textId="77777777" w:rsidR="00B11D7C" w:rsidRPr="000010D6" w:rsidRDefault="00B11D7C" w:rsidP="00B11D7C">
            <w:pPr>
              <w:rPr>
                <w:b/>
                <w:sz w:val="20"/>
                <w:szCs w:val="20"/>
                <w:lang w:eastAsia="lv-LV"/>
              </w:rPr>
            </w:pPr>
            <w:r w:rsidRPr="000010D6">
              <w:rPr>
                <w:b/>
                <w:sz w:val="20"/>
                <w:szCs w:val="20"/>
                <w:lang w:eastAsia="lv-LV"/>
              </w:rPr>
              <w:t>I</w:t>
            </w:r>
            <w:r>
              <w:rPr>
                <w:b/>
                <w:sz w:val="20"/>
                <w:szCs w:val="20"/>
                <w:lang w:eastAsia="lv-LV"/>
              </w:rPr>
              <w:t>kreizējais minimālais pasūtījuma apjoms</w:t>
            </w:r>
          </w:p>
        </w:tc>
        <w:tc>
          <w:tcPr>
            <w:tcW w:w="1417" w:type="dxa"/>
            <w:tcBorders>
              <w:top w:val="single" w:sz="4" w:space="0" w:color="auto"/>
              <w:left w:val="single" w:sz="4" w:space="0" w:color="auto"/>
              <w:bottom w:val="single" w:sz="4" w:space="0" w:color="auto"/>
              <w:right w:val="single" w:sz="4" w:space="0" w:color="auto"/>
            </w:tcBorders>
          </w:tcPr>
          <w:p w14:paraId="0EB906D2" w14:textId="77777777" w:rsidR="00B11D7C" w:rsidRPr="000010D6" w:rsidRDefault="00B11D7C" w:rsidP="00B11D7C">
            <w:pPr>
              <w:rPr>
                <w:b/>
                <w:sz w:val="20"/>
                <w:szCs w:val="20"/>
                <w:lang w:eastAsia="lv-LV"/>
              </w:rPr>
            </w:pPr>
            <w:r>
              <w:rPr>
                <w:b/>
                <w:sz w:val="20"/>
                <w:szCs w:val="20"/>
                <w:lang w:eastAsia="lv-LV"/>
              </w:rPr>
              <w:t>Ikreizējais maksimālais pasūtījuma apjoms</w:t>
            </w:r>
          </w:p>
        </w:tc>
      </w:tr>
      <w:tr w:rsidR="00B11D7C" w:rsidRPr="001A00DB" w14:paraId="32F0F3CB" w14:textId="77777777" w:rsidTr="00B11D7C">
        <w:trPr>
          <w:trHeight w:val="913"/>
        </w:trPr>
        <w:tc>
          <w:tcPr>
            <w:tcW w:w="675" w:type="dxa"/>
            <w:tcBorders>
              <w:top w:val="single" w:sz="4" w:space="0" w:color="auto"/>
              <w:left w:val="single" w:sz="4" w:space="0" w:color="auto"/>
              <w:bottom w:val="single" w:sz="4" w:space="0" w:color="auto"/>
              <w:right w:val="single" w:sz="4" w:space="0" w:color="auto"/>
            </w:tcBorders>
          </w:tcPr>
          <w:p w14:paraId="2EE91C3C" w14:textId="77777777" w:rsidR="00B11D7C" w:rsidRPr="007071E9" w:rsidRDefault="00B11D7C" w:rsidP="00E749FD">
            <w:pPr>
              <w:pStyle w:val="ListParagraph"/>
              <w:widowControl w:val="0"/>
              <w:numPr>
                <w:ilvl w:val="0"/>
                <w:numId w:val="11"/>
              </w:numPr>
              <w:suppressAutoHyphens w:val="0"/>
              <w:contextualSpacing/>
              <w:jc w:val="center"/>
              <w:rPr>
                <w:lang w:eastAsia="lv-LV"/>
              </w:rPr>
            </w:pPr>
          </w:p>
        </w:tc>
        <w:tc>
          <w:tcPr>
            <w:tcW w:w="1588" w:type="dxa"/>
            <w:tcBorders>
              <w:top w:val="single" w:sz="4" w:space="0" w:color="auto"/>
              <w:left w:val="single" w:sz="4" w:space="0" w:color="auto"/>
              <w:bottom w:val="single" w:sz="4" w:space="0" w:color="auto"/>
              <w:right w:val="single" w:sz="4" w:space="0" w:color="auto"/>
            </w:tcBorders>
          </w:tcPr>
          <w:p w14:paraId="3FECEC8F" w14:textId="77777777" w:rsidR="00B11D7C" w:rsidRPr="001A00DB" w:rsidRDefault="00B11D7C" w:rsidP="00B11D7C">
            <w:pPr>
              <w:widowControl w:val="0"/>
              <w:rPr>
                <w:lang w:eastAsia="lv-LV"/>
              </w:rPr>
            </w:pPr>
            <w:r w:rsidRPr="00B44F61">
              <w:rPr>
                <w:lang w:eastAsia="lv-LV"/>
              </w:rPr>
              <w:t xml:space="preserve">1900 X 1400  </w:t>
            </w:r>
            <w:r>
              <w:rPr>
                <w:lang w:eastAsia="lv-LV"/>
              </w:rPr>
              <w:t>=</w:t>
            </w:r>
            <w:r w:rsidRPr="00B44F61">
              <w:rPr>
                <w:lang w:eastAsia="lv-LV"/>
              </w:rPr>
              <w:t xml:space="preserve"> 2.66 m</w:t>
            </w:r>
            <w:r w:rsidRPr="00D00C2B">
              <w:rPr>
                <w:vertAlign w:val="superscript"/>
                <w:lang w:eastAsia="lv-LV"/>
              </w:rPr>
              <w:t>2</w:t>
            </w:r>
          </w:p>
        </w:tc>
        <w:tc>
          <w:tcPr>
            <w:tcW w:w="2268" w:type="dxa"/>
            <w:tcBorders>
              <w:top w:val="single" w:sz="4" w:space="0" w:color="auto"/>
              <w:left w:val="single" w:sz="4" w:space="0" w:color="auto"/>
              <w:bottom w:val="single" w:sz="4" w:space="0" w:color="auto"/>
              <w:right w:val="single" w:sz="4" w:space="0" w:color="auto"/>
            </w:tcBorders>
          </w:tcPr>
          <w:p w14:paraId="7F3BFDB7" w14:textId="77777777" w:rsidR="00B11D7C" w:rsidRPr="001A00DB" w:rsidRDefault="00B11D7C" w:rsidP="00B11D7C">
            <w:pPr>
              <w:widowControl w:val="0"/>
              <w:rPr>
                <w:lang w:eastAsia="lv-LV"/>
              </w:rPr>
            </w:pPr>
            <w:r w:rsidRPr="00B44F61">
              <w:rPr>
                <w:lang w:eastAsia="lv-LV"/>
              </w:rPr>
              <w:t>Pilnkrāsu druka, izmantojot MS Ultra Plus tinti</w:t>
            </w:r>
          </w:p>
        </w:tc>
        <w:tc>
          <w:tcPr>
            <w:tcW w:w="1701" w:type="dxa"/>
            <w:tcBorders>
              <w:top w:val="single" w:sz="4" w:space="0" w:color="auto"/>
              <w:left w:val="single" w:sz="4" w:space="0" w:color="auto"/>
              <w:bottom w:val="single" w:sz="4" w:space="0" w:color="auto"/>
              <w:right w:val="single" w:sz="4" w:space="0" w:color="auto"/>
            </w:tcBorders>
          </w:tcPr>
          <w:p w14:paraId="3B815888" w14:textId="77777777" w:rsidR="00B11D7C" w:rsidRPr="001A00DB" w:rsidRDefault="00B11D7C" w:rsidP="00B11D7C">
            <w:pPr>
              <w:rPr>
                <w:lang w:eastAsia="lv-LV"/>
              </w:rPr>
            </w:pPr>
            <w:r w:rsidRPr="008C58EE">
              <w:t>Līmplēve 100 mikroni, viegli demontējama, necaurspīdīga</w:t>
            </w:r>
          </w:p>
        </w:tc>
        <w:tc>
          <w:tcPr>
            <w:tcW w:w="709" w:type="dxa"/>
            <w:tcBorders>
              <w:top w:val="single" w:sz="4" w:space="0" w:color="auto"/>
              <w:left w:val="single" w:sz="4" w:space="0" w:color="auto"/>
              <w:bottom w:val="single" w:sz="4" w:space="0" w:color="auto"/>
              <w:right w:val="single" w:sz="4" w:space="0" w:color="auto"/>
            </w:tcBorders>
          </w:tcPr>
          <w:p w14:paraId="6C2E2767" w14:textId="77777777" w:rsidR="00B11D7C" w:rsidRDefault="00B11D7C" w:rsidP="00B11D7C">
            <w:pPr>
              <w:rPr>
                <w:lang w:eastAsia="lv-LV"/>
              </w:rPr>
            </w:pPr>
            <w:r>
              <w:rPr>
                <w:lang w:eastAsia="lv-LV"/>
              </w:rPr>
              <w:t>Gab.</w:t>
            </w:r>
          </w:p>
        </w:tc>
        <w:tc>
          <w:tcPr>
            <w:tcW w:w="1418" w:type="dxa"/>
            <w:tcBorders>
              <w:top w:val="single" w:sz="4" w:space="0" w:color="auto"/>
              <w:left w:val="single" w:sz="4" w:space="0" w:color="auto"/>
              <w:bottom w:val="single" w:sz="4" w:space="0" w:color="auto"/>
              <w:right w:val="single" w:sz="4" w:space="0" w:color="auto"/>
            </w:tcBorders>
          </w:tcPr>
          <w:p w14:paraId="41AA9DFE" w14:textId="77777777" w:rsidR="00B11D7C" w:rsidRPr="001A00DB" w:rsidRDefault="00B11D7C" w:rsidP="00B11D7C">
            <w:pPr>
              <w:rPr>
                <w:lang w:eastAsia="lv-LV"/>
              </w:rPr>
            </w:pPr>
            <w:r>
              <w:rPr>
                <w:lang w:eastAsia="lv-LV"/>
              </w:rPr>
              <w:t>5 - 10</w:t>
            </w:r>
          </w:p>
        </w:tc>
        <w:tc>
          <w:tcPr>
            <w:tcW w:w="1417" w:type="dxa"/>
            <w:tcBorders>
              <w:top w:val="single" w:sz="4" w:space="0" w:color="auto"/>
              <w:left w:val="single" w:sz="4" w:space="0" w:color="auto"/>
              <w:bottom w:val="single" w:sz="4" w:space="0" w:color="auto"/>
              <w:right w:val="single" w:sz="4" w:space="0" w:color="auto"/>
            </w:tcBorders>
          </w:tcPr>
          <w:p w14:paraId="497BF19D" w14:textId="77777777" w:rsidR="00B11D7C" w:rsidRDefault="00B11D7C" w:rsidP="00B11D7C">
            <w:pPr>
              <w:rPr>
                <w:lang w:eastAsia="lv-LV"/>
              </w:rPr>
            </w:pPr>
            <w:r>
              <w:rPr>
                <w:lang w:eastAsia="lv-LV"/>
              </w:rPr>
              <w:t>11 - 30</w:t>
            </w:r>
          </w:p>
        </w:tc>
      </w:tr>
      <w:tr w:rsidR="00B11D7C" w:rsidRPr="001A00DB" w14:paraId="575F5D16" w14:textId="77777777" w:rsidTr="00B11D7C">
        <w:trPr>
          <w:trHeight w:val="913"/>
        </w:trPr>
        <w:tc>
          <w:tcPr>
            <w:tcW w:w="675" w:type="dxa"/>
            <w:tcBorders>
              <w:top w:val="single" w:sz="4" w:space="0" w:color="auto"/>
              <w:left w:val="single" w:sz="4" w:space="0" w:color="auto"/>
              <w:bottom w:val="single" w:sz="4" w:space="0" w:color="auto"/>
              <w:right w:val="single" w:sz="4" w:space="0" w:color="auto"/>
            </w:tcBorders>
          </w:tcPr>
          <w:p w14:paraId="60C591D4" w14:textId="77777777" w:rsidR="00B11D7C" w:rsidRPr="007071E9" w:rsidRDefault="00B11D7C" w:rsidP="00E749FD">
            <w:pPr>
              <w:pStyle w:val="ListParagraph"/>
              <w:widowControl w:val="0"/>
              <w:numPr>
                <w:ilvl w:val="0"/>
                <w:numId w:val="11"/>
              </w:numPr>
              <w:suppressAutoHyphens w:val="0"/>
              <w:contextualSpacing/>
              <w:jc w:val="center"/>
              <w:rPr>
                <w:lang w:eastAsia="lv-LV"/>
              </w:rPr>
            </w:pPr>
          </w:p>
        </w:tc>
        <w:tc>
          <w:tcPr>
            <w:tcW w:w="1588" w:type="dxa"/>
            <w:tcBorders>
              <w:top w:val="single" w:sz="4" w:space="0" w:color="auto"/>
              <w:left w:val="single" w:sz="4" w:space="0" w:color="auto"/>
              <w:bottom w:val="single" w:sz="4" w:space="0" w:color="auto"/>
              <w:right w:val="single" w:sz="4" w:space="0" w:color="auto"/>
            </w:tcBorders>
          </w:tcPr>
          <w:p w14:paraId="16785F1D" w14:textId="77777777" w:rsidR="00B11D7C" w:rsidRPr="00B44F61" w:rsidRDefault="00B11D7C" w:rsidP="00B11D7C">
            <w:pPr>
              <w:widowControl w:val="0"/>
              <w:rPr>
                <w:lang w:eastAsia="lv-LV"/>
              </w:rPr>
            </w:pPr>
            <w:r>
              <w:rPr>
                <w:lang w:eastAsia="lv-LV"/>
              </w:rPr>
              <w:t>1850 X 1250 = 2.3125</w:t>
            </w:r>
            <w:r w:rsidRPr="00B44F61">
              <w:rPr>
                <w:lang w:eastAsia="lv-LV"/>
              </w:rPr>
              <w:t xml:space="preserve"> m</w:t>
            </w:r>
            <w:r w:rsidRPr="00D00C2B">
              <w:rPr>
                <w:vertAlign w:val="superscript"/>
                <w:lang w:eastAsia="lv-LV"/>
              </w:rPr>
              <w:t>2</w:t>
            </w:r>
            <w:r>
              <w:rPr>
                <w:lang w:eastAsia="lv-LV"/>
              </w:rPr>
              <w:t xml:space="preserve">  </w:t>
            </w:r>
          </w:p>
        </w:tc>
        <w:tc>
          <w:tcPr>
            <w:tcW w:w="2268" w:type="dxa"/>
            <w:tcBorders>
              <w:top w:val="single" w:sz="4" w:space="0" w:color="auto"/>
              <w:left w:val="single" w:sz="4" w:space="0" w:color="auto"/>
              <w:bottom w:val="single" w:sz="4" w:space="0" w:color="auto"/>
              <w:right w:val="single" w:sz="4" w:space="0" w:color="auto"/>
            </w:tcBorders>
          </w:tcPr>
          <w:p w14:paraId="22E5A0FF" w14:textId="77777777" w:rsidR="00B11D7C" w:rsidRPr="001A00DB" w:rsidRDefault="00B11D7C" w:rsidP="00B11D7C">
            <w:pPr>
              <w:rPr>
                <w:lang w:eastAsia="lv-LV"/>
              </w:rPr>
            </w:pPr>
            <w:r w:rsidRPr="001A00DB">
              <w:rPr>
                <w:lang w:eastAsia="lv-LV"/>
              </w:rPr>
              <w:t>Pilnkrāsa</w:t>
            </w:r>
          </w:p>
          <w:p w14:paraId="5E5E18B9" w14:textId="77777777" w:rsidR="00B11D7C" w:rsidRPr="00B44F61" w:rsidRDefault="00B11D7C" w:rsidP="00B11D7C">
            <w:pPr>
              <w:widowControl w:val="0"/>
              <w:rPr>
                <w:lang w:eastAsia="lv-LV"/>
              </w:rPr>
            </w:pPr>
          </w:p>
        </w:tc>
        <w:tc>
          <w:tcPr>
            <w:tcW w:w="1701" w:type="dxa"/>
            <w:tcBorders>
              <w:top w:val="single" w:sz="4" w:space="0" w:color="auto"/>
              <w:left w:val="single" w:sz="4" w:space="0" w:color="auto"/>
              <w:bottom w:val="single" w:sz="4" w:space="0" w:color="auto"/>
              <w:right w:val="single" w:sz="4" w:space="0" w:color="auto"/>
            </w:tcBorders>
          </w:tcPr>
          <w:p w14:paraId="5AE752FD" w14:textId="77777777" w:rsidR="00B11D7C" w:rsidRPr="001A00DB" w:rsidRDefault="00B11D7C" w:rsidP="00B11D7C">
            <w:pPr>
              <w:rPr>
                <w:lang w:eastAsia="lv-LV"/>
              </w:rPr>
            </w:pPr>
            <w:r w:rsidRPr="001A00DB">
              <w:rPr>
                <w:lang w:eastAsia="lv-LV"/>
              </w:rPr>
              <w:t>220</w:t>
            </w:r>
            <w:r>
              <w:rPr>
                <w:lang w:eastAsia="lv-LV"/>
              </w:rPr>
              <w:t xml:space="preserve"> </w:t>
            </w:r>
            <w:r w:rsidRPr="001A00DB">
              <w:rPr>
                <w:lang w:eastAsia="lv-LV"/>
              </w:rPr>
              <w:t>gr/m</w:t>
            </w:r>
            <w:r w:rsidRPr="00C3625D">
              <w:rPr>
                <w:vertAlign w:val="superscript"/>
                <w:lang w:eastAsia="lv-LV"/>
              </w:rPr>
              <w:t>2</w:t>
            </w:r>
          </w:p>
          <w:p w14:paraId="77678F52" w14:textId="77777777" w:rsidR="00B11D7C" w:rsidRPr="008C58EE" w:rsidRDefault="00B11D7C" w:rsidP="00B11D7C"/>
        </w:tc>
        <w:tc>
          <w:tcPr>
            <w:tcW w:w="709" w:type="dxa"/>
            <w:tcBorders>
              <w:top w:val="single" w:sz="4" w:space="0" w:color="auto"/>
              <w:left w:val="single" w:sz="4" w:space="0" w:color="auto"/>
              <w:bottom w:val="single" w:sz="4" w:space="0" w:color="auto"/>
              <w:right w:val="single" w:sz="4" w:space="0" w:color="auto"/>
            </w:tcBorders>
          </w:tcPr>
          <w:p w14:paraId="5AF22DB4" w14:textId="77777777" w:rsidR="00B11D7C" w:rsidRDefault="00B11D7C" w:rsidP="00B11D7C">
            <w:pPr>
              <w:rPr>
                <w:lang w:eastAsia="lv-LV"/>
              </w:rPr>
            </w:pPr>
            <w:r>
              <w:rPr>
                <w:lang w:eastAsia="lv-LV"/>
              </w:rPr>
              <w:t xml:space="preserve">Gab. </w:t>
            </w:r>
          </w:p>
        </w:tc>
        <w:tc>
          <w:tcPr>
            <w:tcW w:w="1418" w:type="dxa"/>
            <w:tcBorders>
              <w:top w:val="single" w:sz="4" w:space="0" w:color="auto"/>
              <w:left w:val="single" w:sz="4" w:space="0" w:color="auto"/>
              <w:bottom w:val="single" w:sz="4" w:space="0" w:color="auto"/>
              <w:right w:val="single" w:sz="4" w:space="0" w:color="auto"/>
            </w:tcBorders>
          </w:tcPr>
          <w:p w14:paraId="17D04868" w14:textId="77777777" w:rsidR="00B11D7C" w:rsidRDefault="00B11D7C" w:rsidP="00B11D7C">
            <w:pPr>
              <w:rPr>
                <w:lang w:eastAsia="lv-LV"/>
              </w:rPr>
            </w:pPr>
            <w:r>
              <w:rPr>
                <w:lang w:eastAsia="lv-LV"/>
              </w:rPr>
              <w:t>10 - 50</w:t>
            </w:r>
          </w:p>
        </w:tc>
        <w:tc>
          <w:tcPr>
            <w:tcW w:w="1417" w:type="dxa"/>
            <w:tcBorders>
              <w:top w:val="single" w:sz="4" w:space="0" w:color="auto"/>
              <w:left w:val="single" w:sz="4" w:space="0" w:color="auto"/>
              <w:bottom w:val="single" w:sz="4" w:space="0" w:color="auto"/>
              <w:right w:val="single" w:sz="4" w:space="0" w:color="auto"/>
            </w:tcBorders>
          </w:tcPr>
          <w:p w14:paraId="2C76747B" w14:textId="77777777" w:rsidR="00B11D7C" w:rsidRDefault="00B11D7C" w:rsidP="00B11D7C">
            <w:pPr>
              <w:rPr>
                <w:lang w:eastAsia="lv-LV"/>
              </w:rPr>
            </w:pPr>
            <w:r>
              <w:rPr>
                <w:lang w:eastAsia="lv-LV"/>
              </w:rPr>
              <w:t>51 - 100</w:t>
            </w:r>
          </w:p>
        </w:tc>
      </w:tr>
    </w:tbl>
    <w:p w14:paraId="0082FCFF" w14:textId="77777777" w:rsidR="00B11D7C" w:rsidRDefault="00B11D7C" w:rsidP="00B11D7C"/>
    <w:p w14:paraId="360E2835" w14:textId="77777777" w:rsidR="00B11D7C" w:rsidRDefault="00B11D7C" w:rsidP="00B11D7C">
      <w:pPr>
        <w:ind w:right="-1"/>
        <w:jc w:val="both"/>
        <w:outlineLvl w:val="0"/>
        <w:rPr>
          <w:rFonts w:eastAsia="Arial Unicode MS"/>
          <w:b/>
          <w:lang w:eastAsia="lv-LV"/>
        </w:rPr>
      </w:pPr>
      <w:r>
        <w:rPr>
          <w:rFonts w:eastAsia="Arial Unicode MS"/>
          <w:b/>
          <w:lang w:eastAsia="lv-LV"/>
        </w:rPr>
        <w:t>Sastādīja:</w:t>
      </w:r>
    </w:p>
    <w:p w14:paraId="58293F29" w14:textId="77777777" w:rsidR="00B11D7C" w:rsidRPr="00F1583F" w:rsidRDefault="00B11D7C" w:rsidP="00B11D7C">
      <w:pPr>
        <w:ind w:right="-1"/>
        <w:jc w:val="both"/>
        <w:outlineLvl w:val="0"/>
        <w:rPr>
          <w:rFonts w:eastAsia="Arial Unicode MS"/>
          <w:lang w:eastAsia="lv-LV"/>
        </w:rPr>
      </w:pPr>
      <w:r w:rsidRPr="00F1583F">
        <w:rPr>
          <w:rFonts w:eastAsia="Arial Unicode MS"/>
          <w:lang w:eastAsia="lv-LV"/>
        </w:rPr>
        <w:t>Daugavpils pilsētas domes</w:t>
      </w:r>
    </w:p>
    <w:p w14:paraId="4168F3CB" w14:textId="77777777" w:rsidR="00B11D7C" w:rsidRPr="00F1583F" w:rsidRDefault="00B11D7C" w:rsidP="00B11D7C">
      <w:pPr>
        <w:ind w:right="-1"/>
        <w:jc w:val="both"/>
        <w:outlineLvl w:val="0"/>
        <w:rPr>
          <w:rFonts w:eastAsia="Arial Unicode MS"/>
          <w:lang w:eastAsia="lv-LV"/>
        </w:rPr>
      </w:pPr>
      <w:r w:rsidRPr="00F1583F">
        <w:rPr>
          <w:rFonts w:eastAsia="Arial Unicode MS"/>
          <w:lang w:eastAsia="lv-LV"/>
        </w:rPr>
        <w:t xml:space="preserve">Sabiedrisko attiecību un </w:t>
      </w:r>
    </w:p>
    <w:p w14:paraId="725D7BCC" w14:textId="6398C082" w:rsidR="00B11D7C" w:rsidRPr="00F1583F" w:rsidRDefault="00B11D7C" w:rsidP="00B11D7C">
      <w:pPr>
        <w:tabs>
          <w:tab w:val="left" w:pos="7190"/>
        </w:tabs>
        <w:ind w:right="-1"/>
        <w:jc w:val="both"/>
        <w:outlineLvl w:val="0"/>
        <w:rPr>
          <w:rFonts w:eastAsia="Arial Unicode MS"/>
          <w:lang w:eastAsia="lv-LV"/>
        </w:rPr>
      </w:pPr>
      <w:r>
        <w:rPr>
          <w:rFonts w:eastAsia="Arial Unicode MS"/>
          <w:lang w:eastAsia="lv-LV"/>
        </w:rPr>
        <w:t>mārketinga nodaļas vadītā</w:t>
      </w:r>
      <w:r w:rsidR="00ED4D80">
        <w:rPr>
          <w:rFonts w:eastAsia="Arial Unicode MS"/>
          <w:lang w:eastAsia="lv-LV"/>
        </w:rPr>
        <w:t>ja</w:t>
      </w:r>
      <w:r>
        <w:rPr>
          <w:rFonts w:eastAsia="Arial Unicode MS"/>
          <w:lang w:eastAsia="lv-LV"/>
        </w:rPr>
        <w:t xml:space="preserve">                                      </w:t>
      </w:r>
      <w:r w:rsidR="005E786D">
        <w:rPr>
          <w:rFonts w:eastAsia="Arial Unicode MS"/>
          <w:lang w:eastAsia="lv-LV"/>
        </w:rPr>
        <w:tab/>
      </w:r>
      <w:r>
        <w:rPr>
          <w:rFonts w:eastAsia="Arial Unicode MS"/>
          <w:lang w:eastAsia="lv-LV"/>
        </w:rPr>
        <w:t xml:space="preserve">              I.Andiņa</w:t>
      </w:r>
    </w:p>
    <w:p w14:paraId="65A34F6E" w14:textId="3C6EF8DD" w:rsidR="00FB2376" w:rsidRPr="000C108D" w:rsidRDefault="00E57AAF" w:rsidP="00FB2376">
      <w:pPr>
        <w:suppressAutoHyphens w:val="0"/>
        <w:ind w:left="2880"/>
        <w:jc w:val="right"/>
        <w:rPr>
          <w:b/>
          <w:sz w:val="20"/>
        </w:rPr>
      </w:pPr>
      <w:r>
        <w:rPr>
          <w:b/>
          <w:sz w:val="20"/>
        </w:rPr>
        <w:lastRenderedPageBreak/>
        <w:t>3</w:t>
      </w:r>
      <w:r w:rsidR="00FB2376" w:rsidRPr="000C108D">
        <w:rPr>
          <w:b/>
          <w:sz w:val="20"/>
        </w:rPr>
        <w:t xml:space="preserve">.Pielikums </w:t>
      </w:r>
      <w:r w:rsidR="00FB2376" w:rsidRPr="000C108D">
        <w:rPr>
          <w:sz w:val="20"/>
        </w:rPr>
        <w:t>iepirkuma</w:t>
      </w:r>
      <w:r w:rsidR="00FB2376" w:rsidRPr="000C108D">
        <w:rPr>
          <w:b/>
          <w:sz w:val="20"/>
        </w:rPr>
        <w:t xml:space="preserve"> </w:t>
      </w:r>
      <w:r w:rsidR="00FB2376" w:rsidRPr="000C108D">
        <w:rPr>
          <w:sz w:val="20"/>
        </w:rPr>
        <w:t>nolikumam</w:t>
      </w:r>
      <w:r w:rsidR="00FB2376" w:rsidRPr="000C108D">
        <w:rPr>
          <w:b/>
          <w:sz w:val="20"/>
        </w:rPr>
        <w:t xml:space="preserve"> </w:t>
      </w:r>
    </w:p>
    <w:p w14:paraId="1FD4D04A" w14:textId="77777777" w:rsidR="00B11D7C" w:rsidRPr="00B11D7C" w:rsidRDefault="00B11D7C" w:rsidP="00B11D7C">
      <w:pPr>
        <w:jc w:val="right"/>
        <w:rPr>
          <w:sz w:val="20"/>
          <w:szCs w:val="20"/>
        </w:rPr>
      </w:pPr>
      <w:r w:rsidRPr="00B11D7C">
        <w:rPr>
          <w:bCs/>
          <w:iCs/>
          <w:color w:val="000000"/>
          <w:sz w:val="20"/>
          <w:szCs w:val="20"/>
        </w:rPr>
        <w:t>„</w:t>
      </w:r>
      <w:r w:rsidRPr="00B11D7C">
        <w:rPr>
          <w:sz w:val="20"/>
          <w:szCs w:val="20"/>
        </w:rPr>
        <w:t xml:space="preserve">Lielizmēra poligrāfijas pakalpojumu </w:t>
      </w:r>
    </w:p>
    <w:p w14:paraId="690D1E1B" w14:textId="28037946" w:rsidR="00F2302F" w:rsidRPr="009E3765" w:rsidRDefault="00B11D7C" w:rsidP="00B11D7C">
      <w:pPr>
        <w:pStyle w:val="Heading2"/>
        <w:rPr>
          <w:b w:val="0"/>
          <w:bCs w:val="0"/>
          <w:sz w:val="20"/>
          <w:szCs w:val="20"/>
        </w:rPr>
      </w:pPr>
      <w:r w:rsidRPr="00B11D7C">
        <w:rPr>
          <w:b w:val="0"/>
          <w:sz w:val="20"/>
          <w:szCs w:val="20"/>
        </w:rPr>
        <w:t>sniegšana Daugavpils pilsētas domes vajadzībām</w:t>
      </w:r>
      <w:r w:rsidRPr="00B11D7C">
        <w:rPr>
          <w:b w:val="0"/>
          <w:bCs w:val="0"/>
          <w:iCs/>
          <w:color w:val="000000"/>
          <w:sz w:val="20"/>
          <w:szCs w:val="20"/>
        </w:rPr>
        <w:t>”</w:t>
      </w:r>
      <w:r w:rsidRPr="00B11D7C">
        <w:rPr>
          <w:b w:val="0"/>
          <w:bCs w:val="0"/>
          <w:sz w:val="20"/>
          <w:szCs w:val="20"/>
        </w:rPr>
        <w:br/>
      </w:r>
      <w:r w:rsidR="009E3765" w:rsidRPr="009E3765">
        <w:rPr>
          <w:b w:val="0"/>
          <w:sz w:val="20"/>
          <w:szCs w:val="20"/>
        </w:rPr>
        <w:t xml:space="preserve">Identifikācijas numurs DPD </w:t>
      </w:r>
      <w:r w:rsidR="009E3765" w:rsidRPr="009E3765">
        <w:rPr>
          <w:b w:val="0"/>
          <w:bCs w:val="0"/>
          <w:sz w:val="20"/>
          <w:szCs w:val="20"/>
        </w:rPr>
        <w:t>2016/</w:t>
      </w:r>
      <w:r>
        <w:rPr>
          <w:b w:val="0"/>
          <w:bCs w:val="0"/>
          <w:sz w:val="20"/>
          <w:szCs w:val="20"/>
        </w:rPr>
        <w:t>124</w:t>
      </w:r>
    </w:p>
    <w:p w14:paraId="6515A554" w14:textId="77777777" w:rsidR="009B2DC9" w:rsidRDefault="009B2DC9" w:rsidP="009B2DC9">
      <w:pPr>
        <w:suppressAutoHyphens w:val="0"/>
        <w:ind w:right="-2"/>
        <w:jc w:val="center"/>
        <w:rPr>
          <w:b/>
          <w:sz w:val="23"/>
          <w:szCs w:val="23"/>
          <w:lang w:eastAsia="en-US"/>
        </w:rPr>
      </w:pPr>
    </w:p>
    <w:p w14:paraId="5CE4F2F7" w14:textId="77777777" w:rsidR="00134228" w:rsidRPr="00D30F07" w:rsidRDefault="00134228" w:rsidP="00134228">
      <w:pPr>
        <w:jc w:val="center"/>
        <w:rPr>
          <w:b/>
          <w:bCs/>
          <w:sz w:val="23"/>
          <w:szCs w:val="23"/>
        </w:rPr>
      </w:pPr>
      <w:r w:rsidRPr="00D30F07">
        <w:rPr>
          <w:b/>
          <w:bCs/>
          <w:sz w:val="23"/>
          <w:szCs w:val="23"/>
        </w:rPr>
        <w:t>TEHNISKAIS PIEDĀVĀJUMS</w:t>
      </w:r>
    </w:p>
    <w:p w14:paraId="5649D248" w14:textId="77777777" w:rsidR="00134228" w:rsidRPr="00D30F07" w:rsidRDefault="00134228" w:rsidP="00134228">
      <w:pPr>
        <w:jc w:val="center"/>
        <w:rPr>
          <w:sz w:val="23"/>
          <w:szCs w:val="23"/>
        </w:rPr>
      </w:pPr>
      <w:r w:rsidRPr="00D30F07">
        <w:rPr>
          <w:sz w:val="23"/>
          <w:szCs w:val="23"/>
        </w:rPr>
        <w:t>Daugavpilī</w:t>
      </w:r>
    </w:p>
    <w:p w14:paraId="69150B37" w14:textId="77777777" w:rsidR="00134228" w:rsidRPr="00D30F07" w:rsidRDefault="00134228" w:rsidP="00134228">
      <w:pPr>
        <w:rPr>
          <w:sz w:val="23"/>
          <w:szCs w:val="23"/>
        </w:rPr>
      </w:pPr>
    </w:p>
    <w:p w14:paraId="675C2EDF" w14:textId="1841FB96" w:rsidR="00134228" w:rsidRPr="00D30F07" w:rsidRDefault="002A4667" w:rsidP="00134228">
      <w:pPr>
        <w:jc w:val="both"/>
        <w:rPr>
          <w:sz w:val="23"/>
          <w:szCs w:val="23"/>
        </w:rPr>
      </w:pPr>
      <w:r w:rsidRPr="00D30F07">
        <w:rPr>
          <w:sz w:val="23"/>
          <w:szCs w:val="23"/>
        </w:rPr>
        <w:t xml:space="preserve">Daugavpilī, </w:t>
      </w:r>
      <w:r w:rsidR="00E55227" w:rsidRPr="00D30F07">
        <w:rPr>
          <w:sz w:val="23"/>
          <w:szCs w:val="23"/>
        </w:rPr>
        <w:t>201</w:t>
      </w:r>
      <w:r w:rsidR="00551A16" w:rsidRPr="00D30F07">
        <w:rPr>
          <w:sz w:val="23"/>
          <w:szCs w:val="23"/>
        </w:rPr>
        <w:t>6</w:t>
      </w:r>
      <w:r w:rsidR="00E55227" w:rsidRPr="00D30F07">
        <w:rPr>
          <w:sz w:val="23"/>
          <w:szCs w:val="23"/>
        </w:rPr>
        <w:t>.gada ____.</w:t>
      </w:r>
      <w:r w:rsidR="00E57AAF" w:rsidRPr="00D30F07">
        <w:rPr>
          <w:sz w:val="23"/>
          <w:szCs w:val="23"/>
        </w:rPr>
        <w:t>____________</w:t>
      </w:r>
    </w:p>
    <w:p w14:paraId="497B3F8E" w14:textId="77777777" w:rsidR="00E57AAF" w:rsidRPr="00D30F07" w:rsidRDefault="00E57AAF" w:rsidP="00134228">
      <w:pPr>
        <w:jc w:val="both"/>
        <w:rPr>
          <w:sz w:val="23"/>
          <w:szCs w:val="23"/>
        </w:rPr>
      </w:pPr>
    </w:p>
    <w:p w14:paraId="1AEE74AB" w14:textId="77777777" w:rsidR="00E57AAF" w:rsidRPr="00D30F07" w:rsidRDefault="00E57AAF" w:rsidP="00134228">
      <w:pPr>
        <w:jc w:val="both"/>
        <w:rPr>
          <w:sz w:val="23"/>
          <w:szCs w:val="23"/>
        </w:rPr>
      </w:pPr>
    </w:p>
    <w:p w14:paraId="4AA72B53" w14:textId="6782E18C" w:rsidR="00E57AAF" w:rsidRPr="00B11D7C" w:rsidRDefault="00134228" w:rsidP="00B11D7C">
      <w:pPr>
        <w:jc w:val="both"/>
        <w:rPr>
          <w:sz w:val="20"/>
          <w:szCs w:val="20"/>
        </w:rPr>
      </w:pPr>
      <w:r w:rsidRPr="00D30F07">
        <w:rPr>
          <w:sz w:val="23"/>
          <w:szCs w:val="23"/>
        </w:rPr>
        <w:tab/>
      </w:r>
      <w:r w:rsidR="009538AC" w:rsidRPr="00D30F07">
        <w:rPr>
          <w:sz w:val="23"/>
          <w:szCs w:val="23"/>
        </w:rPr>
        <w:t xml:space="preserve">___________ </w:t>
      </w:r>
      <w:r w:rsidR="009538AC" w:rsidRPr="00D30F07">
        <w:rPr>
          <w:i/>
          <w:sz w:val="23"/>
          <w:szCs w:val="23"/>
        </w:rPr>
        <w:t>(pretendenta nosaukums)</w:t>
      </w:r>
      <w:r w:rsidR="009538AC" w:rsidRPr="00D30F07">
        <w:rPr>
          <w:sz w:val="23"/>
          <w:szCs w:val="23"/>
        </w:rPr>
        <w:t xml:space="preserve"> iepazinies</w:t>
      </w:r>
      <w:r w:rsidRPr="00D30F07">
        <w:rPr>
          <w:sz w:val="23"/>
          <w:szCs w:val="23"/>
        </w:rPr>
        <w:t xml:space="preserve"> ar </w:t>
      </w:r>
      <w:r w:rsidR="00943AE2" w:rsidRPr="00D30F07">
        <w:rPr>
          <w:sz w:val="23"/>
          <w:szCs w:val="23"/>
        </w:rPr>
        <w:t xml:space="preserve">iepirkuma </w:t>
      </w:r>
      <w:r w:rsidRPr="00D30F07">
        <w:rPr>
          <w:sz w:val="23"/>
          <w:szCs w:val="23"/>
        </w:rPr>
        <w:t>Nolikum</w:t>
      </w:r>
      <w:r w:rsidR="00036270" w:rsidRPr="00D30F07">
        <w:rPr>
          <w:sz w:val="23"/>
          <w:szCs w:val="23"/>
        </w:rPr>
        <w:t>a</w:t>
      </w:r>
      <w:r w:rsidRPr="00D30F07">
        <w:rPr>
          <w:sz w:val="23"/>
          <w:szCs w:val="23"/>
        </w:rPr>
        <w:t xml:space="preserve"> </w:t>
      </w:r>
      <w:r w:rsidR="00B11D7C" w:rsidRPr="00B11D7C">
        <w:rPr>
          <w:bCs/>
          <w:iCs/>
          <w:color w:val="000000"/>
        </w:rPr>
        <w:t>„</w:t>
      </w:r>
      <w:r w:rsidR="00B11D7C" w:rsidRPr="00B11D7C">
        <w:t>Lielizmēra poligrāfijas pakalpojumu sniegšana Daugavpils pilsētas domes vajadzībām</w:t>
      </w:r>
      <w:r w:rsidR="00B11D7C" w:rsidRPr="00B11D7C">
        <w:rPr>
          <w:bCs/>
          <w:iCs/>
          <w:color w:val="000000"/>
        </w:rPr>
        <w:t>”</w:t>
      </w:r>
      <w:r w:rsidR="00A723F4" w:rsidRPr="00D30F07">
        <w:rPr>
          <w:b/>
          <w:bCs/>
          <w:sz w:val="23"/>
          <w:szCs w:val="23"/>
        </w:rPr>
        <w:t xml:space="preserve">, </w:t>
      </w:r>
      <w:r w:rsidR="00A723F4" w:rsidRPr="00D30F07">
        <w:rPr>
          <w:bCs/>
          <w:sz w:val="23"/>
          <w:szCs w:val="23"/>
        </w:rPr>
        <w:t xml:space="preserve">identifikācijas numurs </w:t>
      </w:r>
      <w:r w:rsidR="00A84E27" w:rsidRPr="00D30F07">
        <w:rPr>
          <w:bCs/>
          <w:sz w:val="23"/>
          <w:szCs w:val="23"/>
        </w:rPr>
        <w:t xml:space="preserve">DPD </w:t>
      </w:r>
      <w:r w:rsidR="00107078" w:rsidRPr="00D30F07">
        <w:rPr>
          <w:bCs/>
          <w:sz w:val="23"/>
          <w:szCs w:val="23"/>
        </w:rPr>
        <w:t>2016/</w:t>
      </w:r>
      <w:r w:rsidR="00B11D7C">
        <w:rPr>
          <w:bCs/>
          <w:sz w:val="23"/>
          <w:szCs w:val="23"/>
        </w:rPr>
        <w:t>124</w:t>
      </w:r>
      <w:r w:rsidRPr="00D30F07">
        <w:rPr>
          <w:bCs/>
          <w:sz w:val="23"/>
          <w:szCs w:val="23"/>
        </w:rPr>
        <w:t>,</w:t>
      </w:r>
      <w:r w:rsidRPr="00D30F07">
        <w:rPr>
          <w:b/>
          <w:bCs/>
          <w:sz w:val="23"/>
          <w:szCs w:val="23"/>
        </w:rPr>
        <w:t xml:space="preserve"> </w:t>
      </w:r>
      <w:r w:rsidR="00036270" w:rsidRPr="00D30F07">
        <w:rPr>
          <w:sz w:val="23"/>
          <w:szCs w:val="23"/>
        </w:rPr>
        <w:t>tehniskās specifikācijas prasībām,</w:t>
      </w:r>
      <w:r w:rsidRPr="00D30F07">
        <w:rPr>
          <w:sz w:val="23"/>
          <w:szCs w:val="23"/>
        </w:rPr>
        <w:t xml:space="preserve"> </w:t>
      </w:r>
      <w:r w:rsidR="00B11D7C">
        <w:rPr>
          <w:sz w:val="23"/>
          <w:szCs w:val="23"/>
          <w:lang w:eastAsia="en-US"/>
        </w:rPr>
        <w:t>piedāvājam sniegt liel</w:t>
      </w:r>
      <w:r w:rsidR="007071E9">
        <w:rPr>
          <w:sz w:val="23"/>
          <w:szCs w:val="23"/>
          <w:lang w:eastAsia="en-US"/>
        </w:rPr>
        <w:t>izmēra poligrāfijas pakalpojumu</w:t>
      </w:r>
      <w:r w:rsidR="00995071" w:rsidRPr="00D30F07">
        <w:rPr>
          <w:sz w:val="23"/>
          <w:szCs w:val="23"/>
          <w:lang w:eastAsia="en-US"/>
        </w:rPr>
        <w:t>:</w:t>
      </w:r>
    </w:p>
    <w:p w14:paraId="718422D4" w14:textId="77777777" w:rsidR="00B16690" w:rsidRPr="00B16690" w:rsidRDefault="00B16690" w:rsidP="00E749FD">
      <w:pPr>
        <w:pStyle w:val="ListParagraph"/>
        <w:numPr>
          <w:ilvl w:val="0"/>
          <w:numId w:val="12"/>
        </w:numPr>
        <w:tabs>
          <w:tab w:val="left" w:pos="284"/>
        </w:tabs>
        <w:rPr>
          <w:b/>
        </w:rPr>
      </w:pPr>
      <w:r>
        <w:t>Darba uzdevums:</w:t>
      </w:r>
      <w:r w:rsidRPr="00B16690">
        <w:rPr>
          <w:b/>
        </w:rPr>
        <w:t xml:space="preserve"> Pašvaldības informatīvo afišu izgatavošana un piegāde</w:t>
      </w:r>
    </w:p>
    <w:p w14:paraId="18F4A69C" w14:textId="77777777" w:rsidR="00B11D7C" w:rsidRPr="00B11D7C" w:rsidRDefault="00B11D7C" w:rsidP="00B11D7C">
      <w:pPr>
        <w:pStyle w:val="ListParagraph"/>
        <w:ind w:left="284"/>
        <w:jc w:val="both"/>
        <w:rPr>
          <w:sz w:val="23"/>
          <w:szCs w:val="23"/>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1"/>
        <w:gridCol w:w="1276"/>
        <w:gridCol w:w="1276"/>
        <w:gridCol w:w="1417"/>
        <w:gridCol w:w="709"/>
        <w:gridCol w:w="1418"/>
        <w:gridCol w:w="1701"/>
      </w:tblGrid>
      <w:tr w:rsidR="00B11D7C" w:rsidRPr="000010D6" w14:paraId="5A09590B" w14:textId="77777777" w:rsidTr="00B11D7C">
        <w:tc>
          <w:tcPr>
            <w:tcW w:w="675" w:type="dxa"/>
            <w:tcBorders>
              <w:top w:val="single" w:sz="4" w:space="0" w:color="auto"/>
              <w:left w:val="single" w:sz="4" w:space="0" w:color="auto"/>
              <w:bottom w:val="single" w:sz="4" w:space="0" w:color="auto"/>
              <w:right w:val="single" w:sz="4" w:space="0" w:color="auto"/>
            </w:tcBorders>
          </w:tcPr>
          <w:p w14:paraId="5B91AC28" w14:textId="77777777" w:rsidR="00B11D7C" w:rsidRPr="000010D6" w:rsidRDefault="00B11D7C" w:rsidP="00B11D7C">
            <w:pPr>
              <w:widowControl w:val="0"/>
              <w:rPr>
                <w:b/>
                <w:sz w:val="20"/>
                <w:szCs w:val="20"/>
                <w:lang w:eastAsia="lv-LV"/>
              </w:rPr>
            </w:pPr>
            <w:r>
              <w:rPr>
                <w:b/>
                <w:sz w:val="20"/>
                <w:szCs w:val="20"/>
                <w:lang w:eastAsia="lv-LV"/>
              </w:rPr>
              <w:t>Nr.p.</w:t>
            </w:r>
            <w:r w:rsidRPr="000010D6">
              <w:rPr>
                <w:b/>
                <w:sz w:val="20"/>
                <w:szCs w:val="20"/>
                <w:lang w:eastAsia="lv-LV"/>
              </w:rPr>
              <w:t>k</w:t>
            </w:r>
            <w:r>
              <w:rPr>
                <w:b/>
                <w:sz w:val="20"/>
                <w:szCs w:val="20"/>
                <w:lang w:eastAsia="lv-LV"/>
              </w:rPr>
              <w:t>.</w:t>
            </w:r>
            <w:r w:rsidRPr="000010D6">
              <w:rPr>
                <w:b/>
                <w:sz w:val="20"/>
                <w:szCs w:val="20"/>
                <w:lang w:eastAsia="lv-LV"/>
              </w:rPr>
              <w:t xml:space="preserve">  </w:t>
            </w:r>
          </w:p>
        </w:tc>
        <w:tc>
          <w:tcPr>
            <w:tcW w:w="1021" w:type="dxa"/>
            <w:tcBorders>
              <w:top w:val="single" w:sz="4" w:space="0" w:color="auto"/>
              <w:left w:val="single" w:sz="4" w:space="0" w:color="auto"/>
              <w:bottom w:val="single" w:sz="4" w:space="0" w:color="auto"/>
              <w:right w:val="single" w:sz="4" w:space="0" w:color="auto"/>
            </w:tcBorders>
          </w:tcPr>
          <w:p w14:paraId="7E866B4B" w14:textId="77777777" w:rsidR="00B11D7C" w:rsidRDefault="00B11D7C" w:rsidP="00B11D7C">
            <w:pPr>
              <w:widowControl w:val="0"/>
              <w:rPr>
                <w:b/>
                <w:sz w:val="20"/>
                <w:szCs w:val="20"/>
                <w:lang w:eastAsia="lv-LV"/>
              </w:rPr>
            </w:pPr>
            <w:r w:rsidRPr="000010D6">
              <w:rPr>
                <w:b/>
                <w:sz w:val="20"/>
                <w:szCs w:val="20"/>
                <w:lang w:eastAsia="lv-LV"/>
              </w:rPr>
              <w:t>Pozīcija/</w:t>
            </w:r>
          </w:p>
          <w:p w14:paraId="05CF2A9D" w14:textId="77777777" w:rsidR="00B11D7C" w:rsidRPr="000010D6" w:rsidRDefault="00B11D7C" w:rsidP="00B11D7C">
            <w:pPr>
              <w:widowControl w:val="0"/>
              <w:rPr>
                <w:b/>
                <w:sz w:val="20"/>
                <w:szCs w:val="20"/>
                <w:lang w:eastAsia="lv-LV"/>
              </w:rPr>
            </w:pPr>
            <w:r>
              <w:rPr>
                <w:b/>
                <w:sz w:val="20"/>
                <w:szCs w:val="20"/>
                <w:lang w:eastAsia="lv-LV"/>
              </w:rPr>
              <w:t>f</w:t>
            </w:r>
            <w:r w:rsidRPr="000010D6">
              <w:rPr>
                <w:b/>
                <w:sz w:val="20"/>
                <w:szCs w:val="20"/>
                <w:lang w:eastAsia="lv-LV"/>
              </w:rPr>
              <w:t>ormāts</w:t>
            </w:r>
          </w:p>
        </w:tc>
        <w:tc>
          <w:tcPr>
            <w:tcW w:w="1276" w:type="dxa"/>
            <w:tcBorders>
              <w:top w:val="single" w:sz="4" w:space="0" w:color="auto"/>
              <w:left w:val="single" w:sz="4" w:space="0" w:color="auto"/>
              <w:bottom w:val="single" w:sz="4" w:space="0" w:color="auto"/>
              <w:right w:val="single" w:sz="4" w:space="0" w:color="auto"/>
            </w:tcBorders>
          </w:tcPr>
          <w:p w14:paraId="77A28101" w14:textId="77777777" w:rsidR="00B11D7C" w:rsidRPr="000010D6" w:rsidRDefault="00B11D7C" w:rsidP="00B11D7C">
            <w:pPr>
              <w:widowControl w:val="0"/>
              <w:rPr>
                <w:b/>
                <w:sz w:val="20"/>
                <w:szCs w:val="20"/>
                <w:lang w:eastAsia="lv-LV"/>
              </w:rPr>
            </w:pPr>
            <w:r w:rsidRPr="000010D6">
              <w:rPr>
                <w:b/>
                <w:sz w:val="20"/>
                <w:szCs w:val="20"/>
                <w:lang w:eastAsia="lv-LV"/>
              </w:rPr>
              <w:t>Izmērs (mm)</w:t>
            </w:r>
          </w:p>
        </w:tc>
        <w:tc>
          <w:tcPr>
            <w:tcW w:w="1276" w:type="dxa"/>
            <w:tcBorders>
              <w:top w:val="single" w:sz="4" w:space="0" w:color="auto"/>
              <w:left w:val="single" w:sz="4" w:space="0" w:color="auto"/>
              <w:bottom w:val="single" w:sz="4" w:space="0" w:color="auto"/>
              <w:right w:val="single" w:sz="4" w:space="0" w:color="auto"/>
            </w:tcBorders>
          </w:tcPr>
          <w:p w14:paraId="303BF781" w14:textId="77777777" w:rsidR="00B11D7C" w:rsidRPr="000010D6" w:rsidRDefault="00B11D7C" w:rsidP="00B11D7C">
            <w:pPr>
              <w:rPr>
                <w:b/>
                <w:sz w:val="20"/>
                <w:szCs w:val="20"/>
                <w:lang w:eastAsia="lv-LV"/>
              </w:rPr>
            </w:pPr>
            <w:r w:rsidRPr="000010D6">
              <w:rPr>
                <w:b/>
                <w:sz w:val="20"/>
                <w:szCs w:val="20"/>
                <w:lang w:eastAsia="lv-LV"/>
              </w:rPr>
              <w:t>Krāsa</w:t>
            </w:r>
          </w:p>
        </w:tc>
        <w:tc>
          <w:tcPr>
            <w:tcW w:w="1417" w:type="dxa"/>
            <w:tcBorders>
              <w:top w:val="single" w:sz="4" w:space="0" w:color="auto"/>
              <w:left w:val="single" w:sz="4" w:space="0" w:color="auto"/>
              <w:bottom w:val="single" w:sz="4" w:space="0" w:color="auto"/>
              <w:right w:val="single" w:sz="4" w:space="0" w:color="auto"/>
            </w:tcBorders>
          </w:tcPr>
          <w:p w14:paraId="0792D853" w14:textId="77777777" w:rsidR="00B11D7C" w:rsidRPr="000010D6" w:rsidRDefault="00B11D7C" w:rsidP="00B11D7C">
            <w:pPr>
              <w:rPr>
                <w:b/>
                <w:sz w:val="20"/>
                <w:szCs w:val="20"/>
                <w:lang w:eastAsia="lv-LV"/>
              </w:rPr>
            </w:pPr>
            <w:r w:rsidRPr="000010D6">
              <w:rPr>
                <w:b/>
                <w:sz w:val="20"/>
                <w:szCs w:val="20"/>
                <w:lang w:eastAsia="lv-LV"/>
              </w:rPr>
              <w:t>Papīrs (g/m2)</w:t>
            </w:r>
          </w:p>
        </w:tc>
        <w:tc>
          <w:tcPr>
            <w:tcW w:w="709" w:type="dxa"/>
            <w:tcBorders>
              <w:top w:val="single" w:sz="4" w:space="0" w:color="auto"/>
              <w:left w:val="single" w:sz="4" w:space="0" w:color="auto"/>
              <w:bottom w:val="single" w:sz="4" w:space="0" w:color="auto"/>
              <w:right w:val="single" w:sz="4" w:space="0" w:color="auto"/>
            </w:tcBorders>
          </w:tcPr>
          <w:p w14:paraId="27818E11" w14:textId="77777777" w:rsidR="00B11D7C" w:rsidRPr="000010D6" w:rsidRDefault="00B11D7C" w:rsidP="00B11D7C">
            <w:pPr>
              <w:rPr>
                <w:b/>
                <w:sz w:val="20"/>
                <w:szCs w:val="20"/>
                <w:lang w:eastAsia="lv-LV"/>
              </w:rPr>
            </w:pPr>
            <w:r>
              <w:rPr>
                <w:b/>
                <w:sz w:val="20"/>
                <w:szCs w:val="20"/>
                <w:lang w:eastAsia="lv-LV"/>
              </w:rPr>
              <w:t>Mērv</w:t>
            </w:r>
          </w:p>
        </w:tc>
        <w:tc>
          <w:tcPr>
            <w:tcW w:w="1418" w:type="dxa"/>
            <w:tcBorders>
              <w:top w:val="single" w:sz="4" w:space="0" w:color="auto"/>
              <w:left w:val="single" w:sz="4" w:space="0" w:color="auto"/>
              <w:bottom w:val="single" w:sz="4" w:space="0" w:color="auto"/>
              <w:right w:val="single" w:sz="4" w:space="0" w:color="auto"/>
            </w:tcBorders>
          </w:tcPr>
          <w:p w14:paraId="3033F892" w14:textId="77777777" w:rsidR="00B11D7C" w:rsidRPr="000010D6" w:rsidRDefault="00B11D7C" w:rsidP="00B11D7C">
            <w:pPr>
              <w:rPr>
                <w:b/>
                <w:sz w:val="20"/>
                <w:szCs w:val="20"/>
                <w:lang w:eastAsia="lv-LV"/>
              </w:rPr>
            </w:pPr>
            <w:r w:rsidRPr="000010D6">
              <w:rPr>
                <w:b/>
                <w:sz w:val="20"/>
                <w:szCs w:val="20"/>
                <w:lang w:eastAsia="lv-LV"/>
              </w:rPr>
              <w:t>I</w:t>
            </w:r>
            <w:r>
              <w:rPr>
                <w:b/>
                <w:sz w:val="20"/>
                <w:szCs w:val="20"/>
                <w:lang w:eastAsia="lv-LV"/>
              </w:rPr>
              <w:t>kreizējais minimālais pasūtījuma apjoms</w:t>
            </w:r>
          </w:p>
        </w:tc>
        <w:tc>
          <w:tcPr>
            <w:tcW w:w="1701" w:type="dxa"/>
            <w:tcBorders>
              <w:top w:val="single" w:sz="4" w:space="0" w:color="auto"/>
              <w:left w:val="single" w:sz="4" w:space="0" w:color="auto"/>
              <w:bottom w:val="single" w:sz="4" w:space="0" w:color="auto"/>
              <w:right w:val="single" w:sz="4" w:space="0" w:color="auto"/>
            </w:tcBorders>
          </w:tcPr>
          <w:p w14:paraId="54D3BD13" w14:textId="77777777" w:rsidR="00B11D7C" w:rsidRPr="000010D6" w:rsidRDefault="00B11D7C" w:rsidP="00B11D7C">
            <w:pPr>
              <w:rPr>
                <w:b/>
                <w:sz w:val="20"/>
                <w:szCs w:val="20"/>
                <w:lang w:eastAsia="lv-LV"/>
              </w:rPr>
            </w:pPr>
            <w:r>
              <w:rPr>
                <w:b/>
                <w:sz w:val="20"/>
                <w:szCs w:val="20"/>
                <w:lang w:eastAsia="lv-LV"/>
              </w:rPr>
              <w:t>Ikreizējais maksimālais pasūtījuma apjoms</w:t>
            </w:r>
          </w:p>
        </w:tc>
      </w:tr>
      <w:tr w:rsidR="00B11D7C" w:rsidRPr="001A00DB" w14:paraId="5C976EF8" w14:textId="77777777" w:rsidTr="00B16690">
        <w:trPr>
          <w:trHeight w:val="571"/>
        </w:trPr>
        <w:tc>
          <w:tcPr>
            <w:tcW w:w="675" w:type="dxa"/>
            <w:tcBorders>
              <w:top w:val="single" w:sz="4" w:space="0" w:color="auto"/>
              <w:left w:val="single" w:sz="4" w:space="0" w:color="auto"/>
              <w:bottom w:val="single" w:sz="4" w:space="0" w:color="auto"/>
              <w:right w:val="single" w:sz="4" w:space="0" w:color="auto"/>
            </w:tcBorders>
          </w:tcPr>
          <w:p w14:paraId="33A9DE5A" w14:textId="77D1B23B" w:rsidR="00B11D7C" w:rsidRPr="00B11D7C" w:rsidRDefault="00B11D7C" w:rsidP="00B11D7C">
            <w:pPr>
              <w:widowControl w:val="0"/>
              <w:suppressAutoHyphens w:val="0"/>
              <w:contextualSpacing/>
              <w:jc w:val="center"/>
              <w:rPr>
                <w:lang w:eastAsia="lv-LV"/>
              </w:rPr>
            </w:pPr>
            <w:r w:rsidRPr="00B11D7C">
              <w:rPr>
                <w:lang w:eastAsia="lv-LV"/>
              </w:rPr>
              <w:t>1</w:t>
            </w:r>
            <w:r w:rsidR="00B16690">
              <w:rPr>
                <w:lang w:eastAsia="lv-LV"/>
              </w:rPr>
              <w:t>.</w:t>
            </w:r>
            <w:r>
              <w:rPr>
                <w:lang w:eastAsia="lv-LV"/>
              </w:rPr>
              <w:t>+n</w:t>
            </w:r>
          </w:p>
        </w:tc>
        <w:tc>
          <w:tcPr>
            <w:tcW w:w="1021" w:type="dxa"/>
            <w:tcBorders>
              <w:top w:val="single" w:sz="4" w:space="0" w:color="auto"/>
              <w:left w:val="single" w:sz="4" w:space="0" w:color="auto"/>
              <w:bottom w:val="single" w:sz="4" w:space="0" w:color="auto"/>
              <w:right w:val="single" w:sz="4" w:space="0" w:color="auto"/>
            </w:tcBorders>
          </w:tcPr>
          <w:p w14:paraId="76E72F02" w14:textId="77777777" w:rsidR="00B11D7C" w:rsidRPr="001A00DB" w:rsidRDefault="00B11D7C" w:rsidP="00B11D7C">
            <w:pPr>
              <w:widowControl w:val="0"/>
              <w:contextualSpacing/>
              <w:rPr>
                <w:b/>
                <w:lang w:eastAsia="lv-LV"/>
              </w:rPr>
            </w:pPr>
          </w:p>
        </w:tc>
        <w:tc>
          <w:tcPr>
            <w:tcW w:w="1276" w:type="dxa"/>
            <w:tcBorders>
              <w:top w:val="single" w:sz="4" w:space="0" w:color="auto"/>
              <w:left w:val="single" w:sz="4" w:space="0" w:color="auto"/>
              <w:bottom w:val="single" w:sz="4" w:space="0" w:color="auto"/>
              <w:right w:val="single" w:sz="4" w:space="0" w:color="auto"/>
            </w:tcBorders>
          </w:tcPr>
          <w:p w14:paraId="0228035A" w14:textId="77777777" w:rsidR="00B11D7C" w:rsidRPr="001A00DB" w:rsidRDefault="00B11D7C" w:rsidP="00B11D7C">
            <w:pPr>
              <w:widowControl w:val="0"/>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4D166EA7" w14:textId="77777777" w:rsidR="00B11D7C" w:rsidRPr="001A00DB" w:rsidRDefault="00B11D7C" w:rsidP="00B11D7C">
            <w:pPr>
              <w:rPr>
                <w:lang w:eastAsia="lv-LV"/>
              </w:rPr>
            </w:pPr>
          </w:p>
        </w:tc>
        <w:tc>
          <w:tcPr>
            <w:tcW w:w="1417" w:type="dxa"/>
            <w:tcBorders>
              <w:top w:val="single" w:sz="4" w:space="0" w:color="auto"/>
              <w:left w:val="single" w:sz="4" w:space="0" w:color="auto"/>
              <w:bottom w:val="single" w:sz="4" w:space="0" w:color="auto"/>
              <w:right w:val="single" w:sz="4" w:space="0" w:color="auto"/>
            </w:tcBorders>
          </w:tcPr>
          <w:p w14:paraId="3FFD7F00" w14:textId="77777777" w:rsidR="00B11D7C" w:rsidRPr="001A00DB" w:rsidRDefault="00B11D7C" w:rsidP="00B11D7C">
            <w:pPr>
              <w:rPr>
                <w:lang w:eastAsia="lv-LV"/>
              </w:rPr>
            </w:pPr>
          </w:p>
        </w:tc>
        <w:tc>
          <w:tcPr>
            <w:tcW w:w="709" w:type="dxa"/>
            <w:tcBorders>
              <w:top w:val="single" w:sz="4" w:space="0" w:color="auto"/>
              <w:left w:val="single" w:sz="4" w:space="0" w:color="auto"/>
              <w:bottom w:val="single" w:sz="4" w:space="0" w:color="auto"/>
              <w:right w:val="single" w:sz="4" w:space="0" w:color="auto"/>
            </w:tcBorders>
          </w:tcPr>
          <w:p w14:paraId="7AFE0108" w14:textId="02E0DA8B" w:rsidR="00B11D7C" w:rsidRDefault="00B11D7C" w:rsidP="00B11D7C">
            <w:pPr>
              <w:rPr>
                <w:lang w:eastAsia="lv-LV"/>
              </w:rPr>
            </w:pPr>
          </w:p>
        </w:tc>
        <w:tc>
          <w:tcPr>
            <w:tcW w:w="1418" w:type="dxa"/>
            <w:tcBorders>
              <w:top w:val="single" w:sz="4" w:space="0" w:color="auto"/>
              <w:left w:val="single" w:sz="4" w:space="0" w:color="auto"/>
              <w:bottom w:val="single" w:sz="4" w:space="0" w:color="auto"/>
              <w:right w:val="single" w:sz="4" w:space="0" w:color="auto"/>
            </w:tcBorders>
          </w:tcPr>
          <w:p w14:paraId="7D7A8E88" w14:textId="4D9C5E77" w:rsidR="00B11D7C" w:rsidRPr="001A00DB" w:rsidRDefault="00B11D7C" w:rsidP="00B11D7C">
            <w:pPr>
              <w:rPr>
                <w:lang w:eastAsia="lv-LV"/>
              </w:rPr>
            </w:pPr>
          </w:p>
        </w:tc>
        <w:tc>
          <w:tcPr>
            <w:tcW w:w="1701" w:type="dxa"/>
            <w:tcBorders>
              <w:top w:val="single" w:sz="4" w:space="0" w:color="auto"/>
              <w:left w:val="single" w:sz="4" w:space="0" w:color="auto"/>
              <w:bottom w:val="single" w:sz="4" w:space="0" w:color="auto"/>
              <w:right w:val="single" w:sz="4" w:space="0" w:color="auto"/>
            </w:tcBorders>
          </w:tcPr>
          <w:p w14:paraId="61BAF6B5" w14:textId="39495706" w:rsidR="00B11D7C" w:rsidRDefault="00B11D7C" w:rsidP="00B11D7C">
            <w:pPr>
              <w:rPr>
                <w:lang w:eastAsia="lv-LV"/>
              </w:rPr>
            </w:pPr>
          </w:p>
        </w:tc>
      </w:tr>
    </w:tbl>
    <w:p w14:paraId="7A1AEC2E" w14:textId="77777777" w:rsidR="00BC17FA" w:rsidRDefault="00BC17FA">
      <w:pPr>
        <w:suppressAutoHyphens w:val="0"/>
        <w:rPr>
          <w:sz w:val="23"/>
          <w:szCs w:val="23"/>
          <w:lang w:eastAsia="en-US"/>
        </w:rPr>
      </w:pPr>
    </w:p>
    <w:p w14:paraId="2C29D437" w14:textId="2CF88622" w:rsidR="00B16690" w:rsidRPr="00B16690" w:rsidRDefault="00B16690" w:rsidP="00E749FD">
      <w:pPr>
        <w:pStyle w:val="ListParagraph"/>
        <w:numPr>
          <w:ilvl w:val="0"/>
          <w:numId w:val="12"/>
        </w:numPr>
        <w:rPr>
          <w:b/>
        </w:rPr>
      </w:pPr>
      <w:r w:rsidRPr="00B11D7C">
        <w:t xml:space="preserve">Darba uzdevums </w:t>
      </w:r>
      <w:r w:rsidRPr="00B16690">
        <w:rPr>
          <w:b/>
        </w:rPr>
        <w:t>Pilsētas informatīvo afišu izgatavošanai un izvietošanai pilsētas sabiedriskā  transporta pieturās un reklāmas stendos.</w:t>
      </w:r>
    </w:p>
    <w:p w14:paraId="72E3E735" w14:textId="77777777" w:rsidR="00B16690" w:rsidRDefault="00B16690">
      <w:pPr>
        <w:suppressAutoHyphens w:val="0"/>
        <w:rPr>
          <w:sz w:val="23"/>
          <w:szCs w:val="23"/>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2268"/>
        <w:gridCol w:w="1701"/>
        <w:gridCol w:w="709"/>
        <w:gridCol w:w="1418"/>
        <w:gridCol w:w="1417"/>
      </w:tblGrid>
      <w:tr w:rsidR="00B16690" w:rsidRPr="000010D6" w14:paraId="00326ACC" w14:textId="77777777" w:rsidTr="00B16690">
        <w:tc>
          <w:tcPr>
            <w:tcW w:w="675" w:type="dxa"/>
            <w:tcBorders>
              <w:top w:val="single" w:sz="4" w:space="0" w:color="auto"/>
              <w:left w:val="single" w:sz="4" w:space="0" w:color="auto"/>
              <w:bottom w:val="single" w:sz="4" w:space="0" w:color="auto"/>
              <w:right w:val="single" w:sz="4" w:space="0" w:color="auto"/>
            </w:tcBorders>
          </w:tcPr>
          <w:p w14:paraId="2EE05DAD" w14:textId="77777777" w:rsidR="00B16690" w:rsidRPr="000010D6" w:rsidRDefault="00B16690" w:rsidP="00B16690">
            <w:pPr>
              <w:widowControl w:val="0"/>
              <w:jc w:val="center"/>
              <w:rPr>
                <w:b/>
                <w:sz w:val="20"/>
                <w:szCs w:val="20"/>
                <w:lang w:eastAsia="lv-LV"/>
              </w:rPr>
            </w:pPr>
            <w:r>
              <w:rPr>
                <w:b/>
                <w:sz w:val="20"/>
                <w:szCs w:val="20"/>
                <w:lang w:eastAsia="lv-LV"/>
              </w:rPr>
              <w:t>Nr.p.</w:t>
            </w:r>
            <w:r w:rsidRPr="000010D6">
              <w:rPr>
                <w:b/>
                <w:sz w:val="20"/>
                <w:szCs w:val="20"/>
                <w:lang w:eastAsia="lv-LV"/>
              </w:rPr>
              <w:t>k</w:t>
            </w:r>
            <w:r>
              <w:rPr>
                <w:b/>
                <w:sz w:val="20"/>
                <w:szCs w:val="20"/>
                <w:lang w:eastAsia="lv-LV"/>
              </w:rPr>
              <w:t>.</w:t>
            </w:r>
          </w:p>
        </w:tc>
        <w:tc>
          <w:tcPr>
            <w:tcW w:w="1588" w:type="dxa"/>
            <w:tcBorders>
              <w:top w:val="single" w:sz="4" w:space="0" w:color="auto"/>
              <w:left w:val="single" w:sz="4" w:space="0" w:color="auto"/>
              <w:bottom w:val="single" w:sz="4" w:space="0" w:color="auto"/>
              <w:right w:val="single" w:sz="4" w:space="0" w:color="auto"/>
            </w:tcBorders>
          </w:tcPr>
          <w:p w14:paraId="70767216" w14:textId="77777777" w:rsidR="00B16690" w:rsidRPr="000010D6" w:rsidRDefault="00B16690" w:rsidP="00B16690">
            <w:pPr>
              <w:widowControl w:val="0"/>
              <w:rPr>
                <w:b/>
                <w:sz w:val="20"/>
                <w:szCs w:val="20"/>
                <w:lang w:eastAsia="lv-LV"/>
              </w:rPr>
            </w:pPr>
            <w:r w:rsidRPr="000010D6">
              <w:rPr>
                <w:b/>
                <w:sz w:val="20"/>
                <w:szCs w:val="20"/>
                <w:lang w:eastAsia="lv-LV"/>
              </w:rPr>
              <w:t>Izmērs (mm)</w:t>
            </w:r>
          </w:p>
        </w:tc>
        <w:tc>
          <w:tcPr>
            <w:tcW w:w="2268" w:type="dxa"/>
            <w:tcBorders>
              <w:top w:val="single" w:sz="4" w:space="0" w:color="auto"/>
              <w:left w:val="single" w:sz="4" w:space="0" w:color="auto"/>
              <w:bottom w:val="single" w:sz="4" w:space="0" w:color="auto"/>
              <w:right w:val="single" w:sz="4" w:space="0" w:color="auto"/>
            </w:tcBorders>
          </w:tcPr>
          <w:p w14:paraId="0B03B7B2" w14:textId="77777777" w:rsidR="00B16690" w:rsidRPr="000010D6" w:rsidRDefault="00B16690" w:rsidP="00B16690">
            <w:pPr>
              <w:rPr>
                <w:b/>
                <w:sz w:val="20"/>
                <w:szCs w:val="20"/>
                <w:lang w:eastAsia="lv-LV"/>
              </w:rPr>
            </w:pPr>
            <w:r w:rsidRPr="000010D6">
              <w:rPr>
                <w:b/>
                <w:sz w:val="20"/>
                <w:szCs w:val="20"/>
                <w:lang w:eastAsia="lv-LV"/>
              </w:rPr>
              <w:t>Krāsa</w:t>
            </w:r>
          </w:p>
        </w:tc>
        <w:tc>
          <w:tcPr>
            <w:tcW w:w="1701" w:type="dxa"/>
            <w:tcBorders>
              <w:top w:val="single" w:sz="4" w:space="0" w:color="auto"/>
              <w:left w:val="single" w:sz="4" w:space="0" w:color="auto"/>
              <w:bottom w:val="single" w:sz="4" w:space="0" w:color="auto"/>
              <w:right w:val="single" w:sz="4" w:space="0" w:color="auto"/>
            </w:tcBorders>
          </w:tcPr>
          <w:p w14:paraId="28AAEB53" w14:textId="77777777" w:rsidR="00B16690" w:rsidRPr="000010D6" w:rsidRDefault="00B16690" w:rsidP="00B16690">
            <w:pPr>
              <w:rPr>
                <w:b/>
                <w:sz w:val="20"/>
                <w:szCs w:val="20"/>
                <w:lang w:eastAsia="lv-LV"/>
              </w:rPr>
            </w:pPr>
            <w:r>
              <w:rPr>
                <w:b/>
                <w:sz w:val="20"/>
                <w:szCs w:val="20"/>
                <w:lang w:eastAsia="lv-LV"/>
              </w:rPr>
              <w:t>Materiāls</w:t>
            </w:r>
          </w:p>
        </w:tc>
        <w:tc>
          <w:tcPr>
            <w:tcW w:w="709" w:type="dxa"/>
            <w:tcBorders>
              <w:top w:val="single" w:sz="4" w:space="0" w:color="auto"/>
              <w:left w:val="single" w:sz="4" w:space="0" w:color="auto"/>
              <w:bottom w:val="single" w:sz="4" w:space="0" w:color="auto"/>
              <w:right w:val="single" w:sz="4" w:space="0" w:color="auto"/>
            </w:tcBorders>
          </w:tcPr>
          <w:p w14:paraId="4012A9D1" w14:textId="77777777" w:rsidR="00B16690" w:rsidRPr="000010D6" w:rsidRDefault="00B16690" w:rsidP="00B16690">
            <w:pPr>
              <w:rPr>
                <w:b/>
                <w:sz w:val="20"/>
                <w:szCs w:val="20"/>
                <w:lang w:eastAsia="lv-LV"/>
              </w:rPr>
            </w:pPr>
            <w:r>
              <w:rPr>
                <w:b/>
                <w:sz w:val="20"/>
                <w:szCs w:val="20"/>
                <w:lang w:eastAsia="lv-LV"/>
              </w:rPr>
              <w:t>Mērv</w:t>
            </w:r>
          </w:p>
        </w:tc>
        <w:tc>
          <w:tcPr>
            <w:tcW w:w="1418" w:type="dxa"/>
            <w:tcBorders>
              <w:top w:val="single" w:sz="4" w:space="0" w:color="auto"/>
              <w:left w:val="single" w:sz="4" w:space="0" w:color="auto"/>
              <w:bottom w:val="single" w:sz="4" w:space="0" w:color="auto"/>
              <w:right w:val="single" w:sz="4" w:space="0" w:color="auto"/>
            </w:tcBorders>
          </w:tcPr>
          <w:p w14:paraId="27098886" w14:textId="77777777" w:rsidR="00B16690" w:rsidRPr="000010D6" w:rsidRDefault="00B16690" w:rsidP="00B16690">
            <w:pPr>
              <w:rPr>
                <w:b/>
                <w:sz w:val="20"/>
                <w:szCs w:val="20"/>
                <w:lang w:eastAsia="lv-LV"/>
              </w:rPr>
            </w:pPr>
            <w:r w:rsidRPr="000010D6">
              <w:rPr>
                <w:b/>
                <w:sz w:val="20"/>
                <w:szCs w:val="20"/>
                <w:lang w:eastAsia="lv-LV"/>
              </w:rPr>
              <w:t>I</w:t>
            </w:r>
            <w:r>
              <w:rPr>
                <w:b/>
                <w:sz w:val="20"/>
                <w:szCs w:val="20"/>
                <w:lang w:eastAsia="lv-LV"/>
              </w:rPr>
              <w:t>kreizējais minimālais pasūtījuma apjoms</w:t>
            </w:r>
          </w:p>
        </w:tc>
        <w:tc>
          <w:tcPr>
            <w:tcW w:w="1417" w:type="dxa"/>
            <w:tcBorders>
              <w:top w:val="single" w:sz="4" w:space="0" w:color="auto"/>
              <w:left w:val="single" w:sz="4" w:space="0" w:color="auto"/>
              <w:bottom w:val="single" w:sz="4" w:space="0" w:color="auto"/>
              <w:right w:val="single" w:sz="4" w:space="0" w:color="auto"/>
            </w:tcBorders>
          </w:tcPr>
          <w:p w14:paraId="33C74F1A" w14:textId="77777777" w:rsidR="00B16690" w:rsidRPr="000010D6" w:rsidRDefault="00B16690" w:rsidP="00B16690">
            <w:pPr>
              <w:rPr>
                <w:b/>
                <w:sz w:val="20"/>
                <w:szCs w:val="20"/>
                <w:lang w:eastAsia="lv-LV"/>
              </w:rPr>
            </w:pPr>
            <w:r>
              <w:rPr>
                <w:b/>
                <w:sz w:val="20"/>
                <w:szCs w:val="20"/>
                <w:lang w:eastAsia="lv-LV"/>
              </w:rPr>
              <w:t>Ikreizējais maksimālais pasūtījuma apjoms</w:t>
            </w:r>
          </w:p>
        </w:tc>
      </w:tr>
      <w:tr w:rsidR="00B16690" w:rsidRPr="001A00DB" w14:paraId="78FBA696" w14:textId="77777777" w:rsidTr="00B16690">
        <w:trPr>
          <w:trHeight w:val="458"/>
        </w:trPr>
        <w:tc>
          <w:tcPr>
            <w:tcW w:w="675" w:type="dxa"/>
            <w:tcBorders>
              <w:top w:val="single" w:sz="4" w:space="0" w:color="auto"/>
              <w:left w:val="single" w:sz="4" w:space="0" w:color="auto"/>
              <w:bottom w:val="single" w:sz="4" w:space="0" w:color="auto"/>
              <w:right w:val="single" w:sz="4" w:space="0" w:color="auto"/>
            </w:tcBorders>
          </w:tcPr>
          <w:p w14:paraId="2937B920" w14:textId="592D6F2E" w:rsidR="00B16690" w:rsidRPr="00B16690" w:rsidRDefault="00B16690" w:rsidP="00B16690">
            <w:pPr>
              <w:widowControl w:val="0"/>
              <w:suppressAutoHyphens w:val="0"/>
              <w:contextualSpacing/>
              <w:jc w:val="center"/>
              <w:rPr>
                <w:b/>
                <w:lang w:eastAsia="lv-LV"/>
              </w:rPr>
            </w:pPr>
            <w:r w:rsidRPr="00B11D7C">
              <w:rPr>
                <w:lang w:eastAsia="lv-LV"/>
              </w:rPr>
              <w:t>1</w:t>
            </w:r>
            <w:r>
              <w:rPr>
                <w:lang w:eastAsia="lv-LV"/>
              </w:rPr>
              <w:t>.+n</w:t>
            </w:r>
          </w:p>
        </w:tc>
        <w:tc>
          <w:tcPr>
            <w:tcW w:w="1588" w:type="dxa"/>
            <w:tcBorders>
              <w:top w:val="single" w:sz="4" w:space="0" w:color="auto"/>
              <w:left w:val="single" w:sz="4" w:space="0" w:color="auto"/>
              <w:bottom w:val="single" w:sz="4" w:space="0" w:color="auto"/>
              <w:right w:val="single" w:sz="4" w:space="0" w:color="auto"/>
            </w:tcBorders>
          </w:tcPr>
          <w:p w14:paraId="59C5D020" w14:textId="732F2DDB" w:rsidR="00B16690" w:rsidRPr="001A00DB" w:rsidRDefault="00B16690" w:rsidP="00B16690">
            <w:pPr>
              <w:widowControl w:val="0"/>
              <w:rPr>
                <w:lang w:eastAsia="lv-LV"/>
              </w:rPr>
            </w:pPr>
          </w:p>
        </w:tc>
        <w:tc>
          <w:tcPr>
            <w:tcW w:w="2268" w:type="dxa"/>
            <w:tcBorders>
              <w:top w:val="single" w:sz="4" w:space="0" w:color="auto"/>
              <w:left w:val="single" w:sz="4" w:space="0" w:color="auto"/>
              <w:bottom w:val="single" w:sz="4" w:space="0" w:color="auto"/>
              <w:right w:val="single" w:sz="4" w:space="0" w:color="auto"/>
            </w:tcBorders>
          </w:tcPr>
          <w:p w14:paraId="14CE3923" w14:textId="2CB9E912" w:rsidR="00B16690" w:rsidRPr="001A00DB" w:rsidRDefault="00B16690" w:rsidP="00B16690">
            <w:pPr>
              <w:widowControl w:val="0"/>
              <w:rPr>
                <w:lang w:eastAsia="lv-LV"/>
              </w:rPr>
            </w:pPr>
          </w:p>
        </w:tc>
        <w:tc>
          <w:tcPr>
            <w:tcW w:w="1701" w:type="dxa"/>
            <w:tcBorders>
              <w:top w:val="single" w:sz="4" w:space="0" w:color="auto"/>
              <w:left w:val="single" w:sz="4" w:space="0" w:color="auto"/>
              <w:bottom w:val="single" w:sz="4" w:space="0" w:color="auto"/>
              <w:right w:val="single" w:sz="4" w:space="0" w:color="auto"/>
            </w:tcBorders>
          </w:tcPr>
          <w:p w14:paraId="4672C191" w14:textId="58C8DC57" w:rsidR="00B16690" w:rsidRPr="001A00DB" w:rsidRDefault="00B16690" w:rsidP="00B16690">
            <w:pPr>
              <w:rPr>
                <w:lang w:eastAsia="lv-LV"/>
              </w:rPr>
            </w:pPr>
          </w:p>
        </w:tc>
        <w:tc>
          <w:tcPr>
            <w:tcW w:w="709" w:type="dxa"/>
            <w:tcBorders>
              <w:top w:val="single" w:sz="4" w:space="0" w:color="auto"/>
              <w:left w:val="single" w:sz="4" w:space="0" w:color="auto"/>
              <w:bottom w:val="single" w:sz="4" w:space="0" w:color="auto"/>
              <w:right w:val="single" w:sz="4" w:space="0" w:color="auto"/>
            </w:tcBorders>
          </w:tcPr>
          <w:p w14:paraId="3B78A6F3" w14:textId="087A5984" w:rsidR="00B16690" w:rsidRDefault="00B16690" w:rsidP="00B16690">
            <w:pPr>
              <w:rPr>
                <w:lang w:eastAsia="lv-LV"/>
              </w:rPr>
            </w:pPr>
          </w:p>
        </w:tc>
        <w:tc>
          <w:tcPr>
            <w:tcW w:w="1418" w:type="dxa"/>
            <w:tcBorders>
              <w:top w:val="single" w:sz="4" w:space="0" w:color="auto"/>
              <w:left w:val="single" w:sz="4" w:space="0" w:color="auto"/>
              <w:bottom w:val="single" w:sz="4" w:space="0" w:color="auto"/>
              <w:right w:val="single" w:sz="4" w:space="0" w:color="auto"/>
            </w:tcBorders>
          </w:tcPr>
          <w:p w14:paraId="1EA998DD" w14:textId="0B16E5CB" w:rsidR="00B16690" w:rsidRPr="001A00DB" w:rsidRDefault="00B16690" w:rsidP="00B16690">
            <w:pPr>
              <w:rPr>
                <w:lang w:eastAsia="lv-LV"/>
              </w:rPr>
            </w:pPr>
          </w:p>
        </w:tc>
        <w:tc>
          <w:tcPr>
            <w:tcW w:w="1417" w:type="dxa"/>
            <w:tcBorders>
              <w:top w:val="single" w:sz="4" w:space="0" w:color="auto"/>
              <w:left w:val="single" w:sz="4" w:space="0" w:color="auto"/>
              <w:bottom w:val="single" w:sz="4" w:space="0" w:color="auto"/>
              <w:right w:val="single" w:sz="4" w:space="0" w:color="auto"/>
            </w:tcBorders>
          </w:tcPr>
          <w:p w14:paraId="6B5A0EEE" w14:textId="30AD8011" w:rsidR="00B16690" w:rsidRDefault="00B16690" w:rsidP="00B16690">
            <w:pPr>
              <w:rPr>
                <w:lang w:eastAsia="lv-LV"/>
              </w:rPr>
            </w:pPr>
          </w:p>
        </w:tc>
      </w:tr>
    </w:tbl>
    <w:p w14:paraId="40BB1DEB" w14:textId="77777777" w:rsidR="00B11D7C" w:rsidRPr="00D30F07" w:rsidRDefault="00B11D7C">
      <w:pPr>
        <w:suppressAutoHyphens w:val="0"/>
        <w:rPr>
          <w:sz w:val="23"/>
          <w:szCs w:val="23"/>
          <w:lang w:eastAsia="en-US"/>
        </w:rPr>
      </w:pPr>
    </w:p>
    <w:p w14:paraId="77446163" w14:textId="77777777" w:rsidR="001B1698" w:rsidRPr="00D30F07" w:rsidRDefault="001B1698" w:rsidP="001B1698">
      <w:pPr>
        <w:keepLines/>
        <w:widowControl w:val="0"/>
        <w:suppressAutoHyphens w:val="0"/>
        <w:spacing w:before="120" w:after="120"/>
        <w:ind w:firstLine="352"/>
        <w:jc w:val="both"/>
        <w:rPr>
          <w:sz w:val="23"/>
          <w:szCs w:val="23"/>
          <w:lang w:eastAsia="en-US"/>
        </w:rPr>
      </w:pPr>
      <w:r w:rsidRPr="00D30F07">
        <w:rPr>
          <w:i/>
          <w:sz w:val="23"/>
          <w:szCs w:val="23"/>
          <w:lang w:eastAsia="en-US"/>
        </w:rPr>
        <w:t>________ (uzņēmuma nosaukums)</w:t>
      </w:r>
      <w:r w:rsidRPr="00D30F07">
        <w:rPr>
          <w:sz w:val="23"/>
          <w:szCs w:val="23"/>
          <w:lang w:eastAsia="en-US"/>
        </w:rPr>
        <w:t xml:space="preserve"> apliecina, ka:</w:t>
      </w:r>
    </w:p>
    <w:p w14:paraId="13D13114" w14:textId="094A5A2D" w:rsidR="00CB73C2" w:rsidRPr="00B16690" w:rsidRDefault="00CB73C2" w:rsidP="00E749FD">
      <w:pPr>
        <w:pStyle w:val="ListParagraph"/>
        <w:numPr>
          <w:ilvl w:val="0"/>
          <w:numId w:val="13"/>
        </w:numPr>
        <w:tabs>
          <w:tab w:val="left" w:pos="0"/>
        </w:tabs>
        <w:spacing w:after="80"/>
        <w:jc w:val="both"/>
        <w:rPr>
          <w:sz w:val="23"/>
          <w:szCs w:val="23"/>
        </w:rPr>
      </w:pPr>
      <w:r w:rsidRPr="00B16690">
        <w:rPr>
          <w:sz w:val="23"/>
          <w:szCs w:val="23"/>
        </w:rPr>
        <w:t>nodrošinās preces nogādāšanu Pasūtītājam pēc adreses</w:t>
      </w:r>
      <w:r w:rsidR="00B16690" w:rsidRPr="00B16690">
        <w:rPr>
          <w:sz w:val="23"/>
          <w:szCs w:val="23"/>
        </w:rPr>
        <w:t>: Kr.Valdemāra iela 1, Daugavpils, LV-5401, Latvijas Republika.</w:t>
      </w:r>
    </w:p>
    <w:tbl>
      <w:tblPr>
        <w:tblpPr w:leftFromText="180" w:rightFromText="180" w:vertAnchor="text" w:horzAnchor="margin" w:tblpY="152"/>
        <w:tblW w:w="5000" w:type="pct"/>
        <w:tblLook w:val="0000" w:firstRow="0" w:lastRow="0" w:firstColumn="0" w:lastColumn="0" w:noHBand="0" w:noVBand="0"/>
      </w:tblPr>
      <w:tblGrid>
        <w:gridCol w:w="4460"/>
        <w:gridCol w:w="4601"/>
      </w:tblGrid>
      <w:tr w:rsidR="001B1698" w:rsidRPr="00D30F07" w14:paraId="0CB44C3F" w14:textId="77777777" w:rsidTr="001B1698">
        <w:trPr>
          <w:trHeight w:val="270"/>
        </w:trPr>
        <w:tc>
          <w:tcPr>
            <w:tcW w:w="2461" w:type="pct"/>
            <w:tcBorders>
              <w:top w:val="single" w:sz="4" w:space="0" w:color="000000"/>
              <w:left w:val="single" w:sz="4" w:space="0" w:color="000000"/>
              <w:bottom w:val="single" w:sz="4" w:space="0" w:color="000000"/>
            </w:tcBorders>
            <w:vAlign w:val="center"/>
          </w:tcPr>
          <w:p w14:paraId="77F186BC" w14:textId="77777777" w:rsidR="001B1698" w:rsidRPr="00D30F07" w:rsidRDefault="001B1698" w:rsidP="001B1698">
            <w:pPr>
              <w:keepLines/>
              <w:widowControl w:val="0"/>
              <w:ind w:left="425"/>
              <w:rPr>
                <w:b/>
                <w:bCs/>
                <w:sz w:val="23"/>
                <w:szCs w:val="23"/>
              </w:rPr>
            </w:pPr>
            <w:r w:rsidRPr="00D30F07">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07CADE06" w14:textId="77777777" w:rsidR="001B1698" w:rsidRPr="00D30F07" w:rsidRDefault="001B1698" w:rsidP="001B1698">
            <w:pPr>
              <w:keepLines/>
              <w:widowControl w:val="0"/>
              <w:ind w:left="425"/>
              <w:rPr>
                <w:sz w:val="23"/>
                <w:szCs w:val="23"/>
              </w:rPr>
            </w:pPr>
          </w:p>
        </w:tc>
      </w:tr>
      <w:tr w:rsidR="001B1698" w:rsidRPr="00D30F07" w14:paraId="68FA5C05" w14:textId="77777777" w:rsidTr="005E786D">
        <w:trPr>
          <w:trHeight w:val="275"/>
        </w:trPr>
        <w:tc>
          <w:tcPr>
            <w:tcW w:w="2461" w:type="pct"/>
            <w:tcBorders>
              <w:left w:val="single" w:sz="4" w:space="0" w:color="000000"/>
              <w:bottom w:val="single" w:sz="4" w:space="0" w:color="auto"/>
            </w:tcBorders>
            <w:vAlign w:val="center"/>
          </w:tcPr>
          <w:p w14:paraId="7BDDCBF9" w14:textId="77777777" w:rsidR="001B1698" w:rsidRPr="00D30F07" w:rsidRDefault="001B1698" w:rsidP="001B1698">
            <w:pPr>
              <w:keepLines/>
              <w:widowControl w:val="0"/>
              <w:ind w:left="425"/>
              <w:rPr>
                <w:b/>
                <w:bCs/>
                <w:sz w:val="23"/>
                <w:szCs w:val="23"/>
              </w:rPr>
            </w:pPr>
            <w:r w:rsidRPr="00D30F07">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06E70D6A" w14:textId="77777777" w:rsidR="001B1698" w:rsidRPr="00D30F07" w:rsidRDefault="001B1698" w:rsidP="001B1698">
            <w:pPr>
              <w:keepLines/>
              <w:widowControl w:val="0"/>
              <w:ind w:left="425"/>
              <w:rPr>
                <w:sz w:val="23"/>
                <w:szCs w:val="23"/>
              </w:rPr>
            </w:pPr>
          </w:p>
        </w:tc>
      </w:tr>
      <w:tr w:rsidR="001B1698" w:rsidRPr="00D30F07" w14:paraId="185829CE" w14:textId="77777777" w:rsidTr="005E786D">
        <w:trPr>
          <w:trHeight w:val="266"/>
        </w:trPr>
        <w:tc>
          <w:tcPr>
            <w:tcW w:w="2461" w:type="pct"/>
            <w:tcBorders>
              <w:top w:val="single" w:sz="4" w:space="0" w:color="auto"/>
              <w:left w:val="single" w:sz="4" w:space="0" w:color="000000"/>
              <w:bottom w:val="single" w:sz="4" w:space="0" w:color="auto"/>
            </w:tcBorders>
            <w:vAlign w:val="center"/>
          </w:tcPr>
          <w:p w14:paraId="67A914B7" w14:textId="77777777" w:rsidR="001B1698" w:rsidRPr="00D30F07" w:rsidRDefault="001B1698" w:rsidP="001B1698">
            <w:pPr>
              <w:keepLines/>
              <w:widowControl w:val="0"/>
              <w:ind w:left="425"/>
              <w:rPr>
                <w:b/>
                <w:bCs/>
                <w:sz w:val="23"/>
                <w:szCs w:val="23"/>
              </w:rPr>
            </w:pPr>
            <w:r w:rsidRPr="00D30F07">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5C8C95B5" w14:textId="77777777" w:rsidR="001B1698" w:rsidRPr="00D30F07" w:rsidRDefault="001B1698" w:rsidP="001B1698">
            <w:pPr>
              <w:keepLines/>
              <w:widowControl w:val="0"/>
              <w:ind w:left="425"/>
              <w:rPr>
                <w:sz w:val="23"/>
                <w:szCs w:val="23"/>
              </w:rPr>
            </w:pPr>
          </w:p>
        </w:tc>
      </w:tr>
    </w:tbl>
    <w:p w14:paraId="104D1C1E" w14:textId="76390567" w:rsidR="007B6ECC" w:rsidRPr="00D30F07" w:rsidRDefault="00E57AAF" w:rsidP="00B16690">
      <w:pPr>
        <w:pBdr>
          <w:bottom w:val="single" w:sz="4" w:space="1" w:color="auto"/>
        </w:pBdr>
        <w:suppressAutoHyphens w:val="0"/>
        <w:jc w:val="center"/>
        <w:rPr>
          <w:sz w:val="23"/>
          <w:szCs w:val="23"/>
        </w:rPr>
        <w:sectPr w:rsidR="007B6ECC" w:rsidRPr="00D30F07" w:rsidSect="00E57AAF">
          <w:footerReference w:type="default" r:id="rId10"/>
          <w:pgSz w:w="11906" w:h="16838"/>
          <w:pgMar w:top="1134" w:right="1134" w:bottom="1418" w:left="1701" w:header="709" w:footer="709" w:gutter="0"/>
          <w:cols w:space="708"/>
          <w:titlePg/>
          <w:docGrid w:linePitch="360"/>
        </w:sectPr>
      </w:pPr>
      <w:r w:rsidRPr="00D30F07">
        <w:rPr>
          <w:sz w:val="23"/>
          <w:szCs w:val="23"/>
          <w:lang w:eastAsia="en-US"/>
        </w:rPr>
        <w:br w:type="page"/>
      </w:r>
    </w:p>
    <w:p w14:paraId="6C9DED1B" w14:textId="40FC5616" w:rsidR="008020EF" w:rsidRPr="008020EF" w:rsidRDefault="008020EF" w:rsidP="008020EF">
      <w:pPr>
        <w:suppressAutoHyphens w:val="0"/>
        <w:ind w:left="2880"/>
        <w:jc w:val="right"/>
        <w:rPr>
          <w:b/>
          <w:sz w:val="20"/>
        </w:rPr>
      </w:pPr>
      <w:r>
        <w:rPr>
          <w:b/>
          <w:sz w:val="20"/>
        </w:rPr>
        <w:lastRenderedPageBreak/>
        <w:t>4</w:t>
      </w:r>
      <w:r w:rsidRPr="008020EF">
        <w:rPr>
          <w:b/>
          <w:sz w:val="20"/>
        </w:rPr>
        <w:t xml:space="preserve">.Pielikums </w:t>
      </w:r>
      <w:r w:rsidRPr="008020EF">
        <w:rPr>
          <w:sz w:val="20"/>
        </w:rPr>
        <w:t>iepirkuma</w:t>
      </w:r>
      <w:r w:rsidRPr="008020EF">
        <w:rPr>
          <w:b/>
          <w:sz w:val="20"/>
        </w:rPr>
        <w:t xml:space="preserve"> </w:t>
      </w:r>
      <w:r w:rsidRPr="008020EF">
        <w:rPr>
          <w:sz w:val="20"/>
        </w:rPr>
        <w:t>nolikumam</w:t>
      </w:r>
      <w:r w:rsidRPr="008020EF">
        <w:rPr>
          <w:b/>
          <w:sz w:val="20"/>
        </w:rPr>
        <w:t xml:space="preserve"> </w:t>
      </w:r>
    </w:p>
    <w:p w14:paraId="08530C31" w14:textId="77777777" w:rsidR="00B16690" w:rsidRPr="00B11D7C" w:rsidRDefault="00B16690" w:rsidP="00B16690">
      <w:pPr>
        <w:jc w:val="right"/>
        <w:rPr>
          <w:sz w:val="20"/>
          <w:szCs w:val="20"/>
        </w:rPr>
      </w:pPr>
      <w:r w:rsidRPr="00B11D7C">
        <w:rPr>
          <w:bCs/>
          <w:iCs/>
          <w:color w:val="000000"/>
          <w:sz w:val="20"/>
          <w:szCs w:val="20"/>
        </w:rPr>
        <w:t>„</w:t>
      </w:r>
      <w:r w:rsidRPr="00B11D7C">
        <w:rPr>
          <w:sz w:val="20"/>
          <w:szCs w:val="20"/>
        </w:rPr>
        <w:t xml:space="preserve">Lielizmēra poligrāfijas pakalpojumu </w:t>
      </w:r>
    </w:p>
    <w:p w14:paraId="0CE30B37" w14:textId="0CB81DDD" w:rsidR="00B61D3A" w:rsidRPr="008020EF" w:rsidRDefault="00B16690" w:rsidP="00B16690">
      <w:pPr>
        <w:pStyle w:val="Heading2"/>
        <w:rPr>
          <w:b w:val="0"/>
          <w:sz w:val="20"/>
          <w:szCs w:val="20"/>
        </w:rPr>
      </w:pPr>
      <w:r w:rsidRPr="00B11D7C">
        <w:rPr>
          <w:b w:val="0"/>
          <w:sz w:val="20"/>
          <w:szCs w:val="20"/>
        </w:rPr>
        <w:t>sniegšana Daugavpils pilsētas domes vajadzībām</w:t>
      </w:r>
      <w:r w:rsidRPr="00B11D7C">
        <w:rPr>
          <w:b w:val="0"/>
          <w:bCs w:val="0"/>
          <w:iCs/>
          <w:color w:val="000000"/>
          <w:sz w:val="20"/>
          <w:szCs w:val="20"/>
        </w:rPr>
        <w:t>”</w:t>
      </w:r>
      <w:r w:rsidR="008020EF" w:rsidRPr="008020EF">
        <w:rPr>
          <w:b w:val="0"/>
          <w:bCs w:val="0"/>
          <w:sz w:val="20"/>
          <w:szCs w:val="20"/>
        </w:rPr>
        <w:br/>
        <w:t xml:space="preserve">Identifikācijas numurs DPD </w:t>
      </w:r>
      <w:r w:rsidR="008020EF" w:rsidRPr="008020EF">
        <w:rPr>
          <w:b w:val="0"/>
          <w:sz w:val="20"/>
          <w:szCs w:val="20"/>
        </w:rPr>
        <w:t>2016/</w:t>
      </w:r>
      <w:r>
        <w:rPr>
          <w:b w:val="0"/>
          <w:sz w:val="20"/>
          <w:szCs w:val="20"/>
        </w:rPr>
        <w:t>124</w:t>
      </w:r>
    </w:p>
    <w:p w14:paraId="70B78992" w14:textId="50C4D8D6" w:rsidR="00E14FC2" w:rsidRPr="000C108D" w:rsidRDefault="00E14FC2" w:rsidP="00E14FC2">
      <w:pPr>
        <w:pStyle w:val="Heading2"/>
        <w:rPr>
          <w:sz w:val="20"/>
          <w:szCs w:val="20"/>
        </w:rPr>
      </w:pPr>
    </w:p>
    <w:p w14:paraId="79ADC7B3" w14:textId="77777777" w:rsidR="004E705E" w:rsidRPr="000C108D" w:rsidRDefault="004E705E" w:rsidP="002C0E12"/>
    <w:p w14:paraId="1AD30F8C" w14:textId="77777777" w:rsidR="004E705E" w:rsidRPr="000C108D" w:rsidRDefault="004E705E" w:rsidP="00D94469">
      <w:pPr>
        <w:jc w:val="center"/>
        <w:rPr>
          <w:b/>
          <w:bCs/>
          <w:sz w:val="23"/>
          <w:szCs w:val="23"/>
        </w:rPr>
      </w:pPr>
      <w:r w:rsidRPr="000C108D">
        <w:rPr>
          <w:b/>
          <w:bCs/>
          <w:sz w:val="23"/>
          <w:szCs w:val="23"/>
        </w:rPr>
        <w:t>FINANŠU PIEDĀVĀJUMS</w:t>
      </w:r>
    </w:p>
    <w:p w14:paraId="0A07A581" w14:textId="37F10763" w:rsidR="004E705E" w:rsidRPr="000C108D" w:rsidRDefault="00793348" w:rsidP="000B51BB">
      <w:pPr>
        <w:spacing w:before="240" w:after="240"/>
        <w:rPr>
          <w:sz w:val="23"/>
          <w:szCs w:val="23"/>
        </w:rPr>
      </w:pPr>
      <w:r w:rsidRPr="000C108D">
        <w:rPr>
          <w:sz w:val="23"/>
          <w:szCs w:val="23"/>
        </w:rPr>
        <w:t xml:space="preserve">Daugavpilī, </w:t>
      </w:r>
      <w:r w:rsidR="00EA7914">
        <w:rPr>
          <w:sz w:val="23"/>
          <w:szCs w:val="23"/>
        </w:rPr>
        <w:t>2016</w:t>
      </w:r>
      <w:r w:rsidR="00F10393" w:rsidRPr="000C108D">
        <w:rPr>
          <w:sz w:val="23"/>
          <w:szCs w:val="23"/>
        </w:rPr>
        <w:t>.gada ____.</w:t>
      </w:r>
      <w:r w:rsidR="00D94469">
        <w:rPr>
          <w:sz w:val="23"/>
          <w:szCs w:val="23"/>
        </w:rPr>
        <w:t>_____________</w:t>
      </w:r>
    </w:p>
    <w:p w14:paraId="60328EC8" w14:textId="77777777" w:rsidR="00D94469" w:rsidRDefault="00D94469" w:rsidP="00D94469">
      <w:pPr>
        <w:jc w:val="both"/>
        <w:rPr>
          <w:b/>
          <w:sz w:val="23"/>
          <w:szCs w:val="23"/>
        </w:rPr>
      </w:pPr>
    </w:p>
    <w:p w14:paraId="75ABF8C8" w14:textId="1E57422C" w:rsidR="00B16690" w:rsidRPr="00B16690" w:rsidRDefault="00B16690" w:rsidP="00B16690">
      <w:pPr>
        <w:pStyle w:val="ListParagraph"/>
        <w:numPr>
          <w:ilvl w:val="3"/>
          <w:numId w:val="3"/>
        </w:numPr>
        <w:tabs>
          <w:tab w:val="clear" w:pos="2880"/>
        </w:tabs>
        <w:ind w:left="426"/>
        <w:rPr>
          <w:b/>
        </w:rPr>
      </w:pPr>
      <w:r>
        <w:t>Darba uzdevums:</w:t>
      </w:r>
      <w:r w:rsidRPr="00B16690">
        <w:rPr>
          <w:b/>
        </w:rPr>
        <w:t xml:space="preserve"> Pašvaldības informatīvo afišu izgatavošana un piegāde</w:t>
      </w:r>
    </w:p>
    <w:p w14:paraId="6173FE0D" w14:textId="77777777" w:rsidR="00B16690" w:rsidRPr="00B11D7C" w:rsidRDefault="00B16690" w:rsidP="00B16690">
      <w:pPr>
        <w:pStyle w:val="ListParagraph"/>
        <w:ind w:left="284"/>
        <w:jc w:val="both"/>
        <w:rPr>
          <w:sz w:val="23"/>
          <w:szCs w:val="23"/>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850"/>
        <w:gridCol w:w="851"/>
        <w:gridCol w:w="850"/>
        <w:gridCol w:w="709"/>
        <w:gridCol w:w="1276"/>
        <w:gridCol w:w="1417"/>
        <w:gridCol w:w="1276"/>
        <w:gridCol w:w="1276"/>
      </w:tblGrid>
      <w:tr w:rsidR="00FF30F1" w:rsidRPr="000010D6" w14:paraId="5886C487" w14:textId="77777777" w:rsidTr="00FF30F1">
        <w:tc>
          <w:tcPr>
            <w:tcW w:w="562" w:type="dxa"/>
            <w:tcBorders>
              <w:top w:val="single" w:sz="4" w:space="0" w:color="auto"/>
              <w:left w:val="single" w:sz="4" w:space="0" w:color="auto"/>
              <w:bottom w:val="single" w:sz="4" w:space="0" w:color="auto"/>
              <w:right w:val="single" w:sz="4" w:space="0" w:color="auto"/>
            </w:tcBorders>
          </w:tcPr>
          <w:p w14:paraId="39E61A0E" w14:textId="77777777" w:rsidR="00FF30F1" w:rsidRPr="000010D6" w:rsidRDefault="00FF30F1" w:rsidP="00FF30F1">
            <w:pPr>
              <w:widowControl w:val="0"/>
              <w:rPr>
                <w:b/>
                <w:sz w:val="20"/>
                <w:szCs w:val="20"/>
                <w:lang w:eastAsia="lv-LV"/>
              </w:rPr>
            </w:pPr>
            <w:r>
              <w:rPr>
                <w:b/>
                <w:sz w:val="20"/>
                <w:szCs w:val="20"/>
                <w:lang w:eastAsia="lv-LV"/>
              </w:rPr>
              <w:t>Nr.p.</w:t>
            </w:r>
            <w:r w:rsidRPr="000010D6">
              <w:rPr>
                <w:b/>
                <w:sz w:val="20"/>
                <w:szCs w:val="20"/>
                <w:lang w:eastAsia="lv-LV"/>
              </w:rPr>
              <w:t>k</w:t>
            </w:r>
            <w:r>
              <w:rPr>
                <w:b/>
                <w:sz w:val="20"/>
                <w:szCs w:val="20"/>
                <w:lang w:eastAsia="lv-LV"/>
              </w:rPr>
              <w:t>.</w:t>
            </w:r>
            <w:r w:rsidRPr="000010D6">
              <w:rPr>
                <w:b/>
                <w:sz w:val="20"/>
                <w:szCs w:val="20"/>
                <w:lang w:eastAsia="lv-LV"/>
              </w:rPr>
              <w:t xml:space="preserve">  </w:t>
            </w:r>
          </w:p>
        </w:tc>
        <w:tc>
          <w:tcPr>
            <w:tcW w:w="993" w:type="dxa"/>
            <w:tcBorders>
              <w:top w:val="single" w:sz="4" w:space="0" w:color="auto"/>
              <w:left w:val="single" w:sz="4" w:space="0" w:color="auto"/>
              <w:bottom w:val="single" w:sz="4" w:space="0" w:color="auto"/>
              <w:right w:val="single" w:sz="4" w:space="0" w:color="auto"/>
            </w:tcBorders>
          </w:tcPr>
          <w:p w14:paraId="4B82630D" w14:textId="77777777" w:rsidR="00FF30F1" w:rsidRDefault="00FF30F1" w:rsidP="00FF30F1">
            <w:pPr>
              <w:widowControl w:val="0"/>
              <w:rPr>
                <w:b/>
                <w:sz w:val="20"/>
                <w:szCs w:val="20"/>
                <w:lang w:eastAsia="lv-LV"/>
              </w:rPr>
            </w:pPr>
            <w:r w:rsidRPr="000010D6">
              <w:rPr>
                <w:b/>
                <w:sz w:val="20"/>
                <w:szCs w:val="20"/>
                <w:lang w:eastAsia="lv-LV"/>
              </w:rPr>
              <w:t>Pozīcija/</w:t>
            </w:r>
          </w:p>
          <w:p w14:paraId="641ECD00" w14:textId="77777777" w:rsidR="00FF30F1" w:rsidRPr="000010D6" w:rsidRDefault="00FF30F1" w:rsidP="00FF30F1">
            <w:pPr>
              <w:widowControl w:val="0"/>
              <w:rPr>
                <w:b/>
                <w:sz w:val="20"/>
                <w:szCs w:val="20"/>
                <w:lang w:eastAsia="lv-LV"/>
              </w:rPr>
            </w:pPr>
            <w:r>
              <w:rPr>
                <w:b/>
                <w:sz w:val="20"/>
                <w:szCs w:val="20"/>
                <w:lang w:eastAsia="lv-LV"/>
              </w:rPr>
              <w:t>f</w:t>
            </w:r>
            <w:r w:rsidRPr="000010D6">
              <w:rPr>
                <w:b/>
                <w:sz w:val="20"/>
                <w:szCs w:val="20"/>
                <w:lang w:eastAsia="lv-LV"/>
              </w:rPr>
              <w:t>ormāts</w:t>
            </w:r>
          </w:p>
        </w:tc>
        <w:tc>
          <w:tcPr>
            <w:tcW w:w="850" w:type="dxa"/>
            <w:tcBorders>
              <w:top w:val="single" w:sz="4" w:space="0" w:color="auto"/>
              <w:left w:val="single" w:sz="4" w:space="0" w:color="auto"/>
              <w:bottom w:val="single" w:sz="4" w:space="0" w:color="auto"/>
              <w:right w:val="single" w:sz="4" w:space="0" w:color="auto"/>
            </w:tcBorders>
          </w:tcPr>
          <w:p w14:paraId="0CAB6CB1" w14:textId="77777777" w:rsidR="00FF30F1" w:rsidRPr="000010D6" w:rsidRDefault="00FF30F1" w:rsidP="00FF30F1">
            <w:pPr>
              <w:widowControl w:val="0"/>
              <w:rPr>
                <w:b/>
                <w:sz w:val="20"/>
                <w:szCs w:val="20"/>
                <w:lang w:eastAsia="lv-LV"/>
              </w:rPr>
            </w:pPr>
            <w:r w:rsidRPr="000010D6">
              <w:rPr>
                <w:b/>
                <w:sz w:val="20"/>
                <w:szCs w:val="20"/>
                <w:lang w:eastAsia="lv-LV"/>
              </w:rPr>
              <w:t>Izmērs (mm)</w:t>
            </w:r>
          </w:p>
        </w:tc>
        <w:tc>
          <w:tcPr>
            <w:tcW w:w="851" w:type="dxa"/>
            <w:tcBorders>
              <w:top w:val="single" w:sz="4" w:space="0" w:color="auto"/>
              <w:left w:val="single" w:sz="4" w:space="0" w:color="auto"/>
              <w:bottom w:val="single" w:sz="4" w:space="0" w:color="auto"/>
              <w:right w:val="single" w:sz="4" w:space="0" w:color="auto"/>
            </w:tcBorders>
          </w:tcPr>
          <w:p w14:paraId="27758729" w14:textId="77777777" w:rsidR="00FF30F1" w:rsidRPr="000010D6" w:rsidRDefault="00FF30F1" w:rsidP="00FF30F1">
            <w:pPr>
              <w:rPr>
                <w:b/>
                <w:sz w:val="20"/>
                <w:szCs w:val="20"/>
                <w:lang w:eastAsia="lv-LV"/>
              </w:rPr>
            </w:pPr>
            <w:r w:rsidRPr="000010D6">
              <w:rPr>
                <w:b/>
                <w:sz w:val="20"/>
                <w:szCs w:val="20"/>
                <w:lang w:eastAsia="lv-LV"/>
              </w:rPr>
              <w:t>Krāsa</w:t>
            </w:r>
          </w:p>
        </w:tc>
        <w:tc>
          <w:tcPr>
            <w:tcW w:w="850" w:type="dxa"/>
            <w:tcBorders>
              <w:top w:val="single" w:sz="4" w:space="0" w:color="auto"/>
              <w:left w:val="single" w:sz="4" w:space="0" w:color="auto"/>
              <w:bottom w:val="single" w:sz="4" w:space="0" w:color="auto"/>
              <w:right w:val="single" w:sz="4" w:space="0" w:color="auto"/>
            </w:tcBorders>
          </w:tcPr>
          <w:p w14:paraId="62CF06F6" w14:textId="77777777" w:rsidR="00FF30F1" w:rsidRPr="000010D6" w:rsidRDefault="00FF30F1" w:rsidP="00FF30F1">
            <w:pPr>
              <w:rPr>
                <w:b/>
                <w:sz w:val="20"/>
                <w:szCs w:val="20"/>
                <w:lang w:eastAsia="lv-LV"/>
              </w:rPr>
            </w:pPr>
            <w:r w:rsidRPr="000010D6">
              <w:rPr>
                <w:b/>
                <w:sz w:val="20"/>
                <w:szCs w:val="20"/>
                <w:lang w:eastAsia="lv-LV"/>
              </w:rPr>
              <w:t>Papīrs (g/m2)</w:t>
            </w:r>
          </w:p>
        </w:tc>
        <w:tc>
          <w:tcPr>
            <w:tcW w:w="709" w:type="dxa"/>
            <w:tcBorders>
              <w:top w:val="single" w:sz="4" w:space="0" w:color="auto"/>
              <w:left w:val="single" w:sz="4" w:space="0" w:color="auto"/>
              <w:bottom w:val="single" w:sz="4" w:space="0" w:color="auto"/>
              <w:right w:val="single" w:sz="4" w:space="0" w:color="auto"/>
            </w:tcBorders>
          </w:tcPr>
          <w:p w14:paraId="3B4AE7C1" w14:textId="77777777" w:rsidR="00FF30F1" w:rsidRPr="000010D6" w:rsidRDefault="00FF30F1" w:rsidP="00FF30F1">
            <w:pPr>
              <w:rPr>
                <w:b/>
                <w:sz w:val="20"/>
                <w:szCs w:val="20"/>
                <w:lang w:eastAsia="lv-LV"/>
              </w:rPr>
            </w:pPr>
            <w:r>
              <w:rPr>
                <w:b/>
                <w:sz w:val="20"/>
                <w:szCs w:val="20"/>
                <w:lang w:eastAsia="lv-LV"/>
              </w:rPr>
              <w:t>Mērv</w:t>
            </w:r>
          </w:p>
        </w:tc>
        <w:tc>
          <w:tcPr>
            <w:tcW w:w="1276" w:type="dxa"/>
            <w:tcBorders>
              <w:top w:val="single" w:sz="4" w:space="0" w:color="auto"/>
              <w:left w:val="single" w:sz="4" w:space="0" w:color="auto"/>
              <w:bottom w:val="single" w:sz="4" w:space="0" w:color="auto"/>
              <w:right w:val="single" w:sz="4" w:space="0" w:color="auto"/>
            </w:tcBorders>
          </w:tcPr>
          <w:p w14:paraId="4BCDFC13" w14:textId="3A36BEA3" w:rsidR="00FF30F1" w:rsidRDefault="00FF30F1" w:rsidP="00FF30F1">
            <w:pPr>
              <w:rPr>
                <w:b/>
                <w:sz w:val="20"/>
                <w:szCs w:val="20"/>
                <w:lang w:eastAsia="lv-LV"/>
              </w:rPr>
            </w:pPr>
            <w:r w:rsidRPr="000010D6">
              <w:rPr>
                <w:b/>
                <w:sz w:val="20"/>
                <w:szCs w:val="20"/>
                <w:lang w:eastAsia="lv-LV"/>
              </w:rPr>
              <w:t>I</w:t>
            </w:r>
            <w:r>
              <w:rPr>
                <w:b/>
                <w:sz w:val="20"/>
                <w:szCs w:val="20"/>
                <w:lang w:eastAsia="lv-LV"/>
              </w:rPr>
              <w:t>kreizējais minimālais pasūtījuma apjoms</w:t>
            </w:r>
          </w:p>
        </w:tc>
        <w:tc>
          <w:tcPr>
            <w:tcW w:w="1417" w:type="dxa"/>
            <w:tcBorders>
              <w:top w:val="single" w:sz="4" w:space="0" w:color="auto"/>
              <w:left w:val="single" w:sz="4" w:space="0" w:color="auto"/>
              <w:bottom w:val="single" w:sz="4" w:space="0" w:color="auto"/>
              <w:right w:val="single" w:sz="4" w:space="0" w:color="auto"/>
            </w:tcBorders>
          </w:tcPr>
          <w:p w14:paraId="23471E73" w14:textId="613C46C2" w:rsidR="00FF30F1" w:rsidRDefault="00FF30F1" w:rsidP="00FF30F1">
            <w:pPr>
              <w:rPr>
                <w:b/>
                <w:sz w:val="20"/>
                <w:szCs w:val="20"/>
                <w:lang w:eastAsia="lv-LV"/>
              </w:rPr>
            </w:pPr>
            <w:r>
              <w:rPr>
                <w:b/>
                <w:sz w:val="20"/>
                <w:szCs w:val="20"/>
                <w:lang w:eastAsia="lv-LV"/>
              </w:rPr>
              <w:t>Ikreizējais maksimālais pasūtījuma apjoms</w:t>
            </w:r>
          </w:p>
        </w:tc>
        <w:tc>
          <w:tcPr>
            <w:tcW w:w="1276" w:type="dxa"/>
            <w:tcBorders>
              <w:top w:val="single" w:sz="4" w:space="0" w:color="auto"/>
              <w:left w:val="single" w:sz="4" w:space="0" w:color="auto"/>
              <w:bottom w:val="single" w:sz="4" w:space="0" w:color="auto"/>
              <w:right w:val="single" w:sz="4" w:space="0" w:color="auto"/>
            </w:tcBorders>
          </w:tcPr>
          <w:p w14:paraId="43A9AF87" w14:textId="6851C032" w:rsidR="00FF30F1" w:rsidRPr="000010D6" w:rsidRDefault="00FF30F1" w:rsidP="00FF30F1">
            <w:pPr>
              <w:rPr>
                <w:b/>
                <w:sz w:val="20"/>
                <w:szCs w:val="20"/>
                <w:lang w:eastAsia="lv-LV"/>
              </w:rPr>
            </w:pPr>
            <w:r>
              <w:rPr>
                <w:b/>
                <w:sz w:val="20"/>
                <w:szCs w:val="20"/>
                <w:lang w:eastAsia="lv-LV"/>
              </w:rPr>
              <w:t>Cena par ikreizējo minimālo pasūtījuma apjomu</w:t>
            </w:r>
          </w:p>
        </w:tc>
        <w:tc>
          <w:tcPr>
            <w:tcW w:w="1276" w:type="dxa"/>
            <w:tcBorders>
              <w:top w:val="single" w:sz="4" w:space="0" w:color="auto"/>
              <w:left w:val="single" w:sz="4" w:space="0" w:color="auto"/>
              <w:bottom w:val="single" w:sz="4" w:space="0" w:color="auto"/>
              <w:right w:val="single" w:sz="4" w:space="0" w:color="auto"/>
            </w:tcBorders>
          </w:tcPr>
          <w:p w14:paraId="5FBFB4C5" w14:textId="0702477D" w:rsidR="00FF30F1" w:rsidRPr="000010D6" w:rsidRDefault="00FF30F1" w:rsidP="00FF30F1">
            <w:pPr>
              <w:rPr>
                <w:b/>
                <w:sz w:val="20"/>
                <w:szCs w:val="20"/>
                <w:lang w:eastAsia="lv-LV"/>
              </w:rPr>
            </w:pPr>
            <w:r>
              <w:rPr>
                <w:b/>
                <w:sz w:val="20"/>
                <w:szCs w:val="20"/>
                <w:lang w:eastAsia="lv-LV"/>
              </w:rPr>
              <w:t>Cena par ikreizējo maksimālo pasūtījuma apjomu</w:t>
            </w:r>
          </w:p>
        </w:tc>
      </w:tr>
      <w:tr w:rsidR="00FF30F1" w:rsidRPr="00B16690" w14:paraId="3C336F71" w14:textId="77777777" w:rsidTr="00FF30F1">
        <w:tc>
          <w:tcPr>
            <w:tcW w:w="562" w:type="dxa"/>
            <w:tcBorders>
              <w:top w:val="single" w:sz="4" w:space="0" w:color="auto"/>
              <w:left w:val="single" w:sz="4" w:space="0" w:color="auto"/>
              <w:bottom w:val="single" w:sz="4" w:space="0" w:color="auto"/>
              <w:right w:val="single" w:sz="4" w:space="0" w:color="auto"/>
            </w:tcBorders>
          </w:tcPr>
          <w:p w14:paraId="20CC882A" w14:textId="1C4726E8" w:rsidR="00FF30F1" w:rsidRPr="00B16690" w:rsidRDefault="00FF30F1" w:rsidP="00FF30F1">
            <w:pPr>
              <w:widowControl w:val="0"/>
              <w:jc w:val="center"/>
              <w:rPr>
                <w:sz w:val="20"/>
                <w:szCs w:val="20"/>
                <w:lang w:eastAsia="lv-LV"/>
              </w:rPr>
            </w:pPr>
            <w:r w:rsidRPr="00B16690">
              <w:rPr>
                <w:sz w:val="20"/>
                <w:szCs w:val="20"/>
                <w:lang w:eastAsia="lv-LV"/>
              </w:rPr>
              <w:t>1</w:t>
            </w:r>
          </w:p>
        </w:tc>
        <w:tc>
          <w:tcPr>
            <w:tcW w:w="993" w:type="dxa"/>
            <w:tcBorders>
              <w:top w:val="single" w:sz="4" w:space="0" w:color="auto"/>
              <w:left w:val="single" w:sz="4" w:space="0" w:color="auto"/>
              <w:bottom w:val="single" w:sz="4" w:space="0" w:color="auto"/>
              <w:right w:val="single" w:sz="4" w:space="0" w:color="auto"/>
            </w:tcBorders>
          </w:tcPr>
          <w:p w14:paraId="61906529" w14:textId="70AC587D" w:rsidR="00FF30F1" w:rsidRPr="00B16690" w:rsidRDefault="00FF30F1" w:rsidP="00FF30F1">
            <w:pPr>
              <w:widowControl w:val="0"/>
              <w:jc w:val="center"/>
              <w:rPr>
                <w:sz w:val="20"/>
                <w:szCs w:val="20"/>
                <w:lang w:eastAsia="lv-LV"/>
              </w:rPr>
            </w:pPr>
            <w:r w:rsidRPr="00B16690">
              <w:rPr>
                <w:sz w:val="20"/>
                <w:szCs w:val="20"/>
                <w:lang w:eastAsia="lv-LV"/>
              </w:rPr>
              <w:t>2</w:t>
            </w:r>
          </w:p>
        </w:tc>
        <w:tc>
          <w:tcPr>
            <w:tcW w:w="850" w:type="dxa"/>
            <w:tcBorders>
              <w:top w:val="single" w:sz="4" w:space="0" w:color="auto"/>
              <w:left w:val="single" w:sz="4" w:space="0" w:color="auto"/>
              <w:bottom w:val="single" w:sz="4" w:space="0" w:color="auto"/>
              <w:right w:val="single" w:sz="4" w:space="0" w:color="auto"/>
            </w:tcBorders>
          </w:tcPr>
          <w:p w14:paraId="7B85AEAE" w14:textId="1ECB94D2" w:rsidR="00FF30F1" w:rsidRPr="00B16690" w:rsidRDefault="00FF30F1" w:rsidP="00FF30F1">
            <w:pPr>
              <w:widowControl w:val="0"/>
              <w:jc w:val="center"/>
              <w:rPr>
                <w:sz w:val="20"/>
                <w:szCs w:val="20"/>
                <w:lang w:eastAsia="lv-LV"/>
              </w:rPr>
            </w:pPr>
            <w:r w:rsidRPr="00B16690">
              <w:rPr>
                <w:sz w:val="20"/>
                <w:szCs w:val="20"/>
                <w:lang w:eastAsia="lv-LV"/>
              </w:rPr>
              <w:t>3</w:t>
            </w:r>
          </w:p>
        </w:tc>
        <w:tc>
          <w:tcPr>
            <w:tcW w:w="851" w:type="dxa"/>
            <w:tcBorders>
              <w:top w:val="single" w:sz="4" w:space="0" w:color="auto"/>
              <w:left w:val="single" w:sz="4" w:space="0" w:color="auto"/>
              <w:bottom w:val="single" w:sz="4" w:space="0" w:color="auto"/>
              <w:right w:val="single" w:sz="4" w:space="0" w:color="auto"/>
            </w:tcBorders>
          </w:tcPr>
          <w:p w14:paraId="528B52C7" w14:textId="0318F4DD" w:rsidR="00FF30F1" w:rsidRPr="00B16690" w:rsidRDefault="00FF30F1" w:rsidP="00FF30F1">
            <w:pPr>
              <w:jc w:val="center"/>
              <w:rPr>
                <w:sz w:val="20"/>
                <w:szCs w:val="20"/>
                <w:lang w:eastAsia="lv-LV"/>
              </w:rPr>
            </w:pPr>
            <w:r w:rsidRPr="00B16690">
              <w:rPr>
                <w:sz w:val="20"/>
                <w:szCs w:val="20"/>
                <w:lang w:eastAsia="lv-LV"/>
              </w:rPr>
              <w:t>4</w:t>
            </w:r>
          </w:p>
        </w:tc>
        <w:tc>
          <w:tcPr>
            <w:tcW w:w="850" w:type="dxa"/>
            <w:tcBorders>
              <w:top w:val="single" w:sz="4" w:space="0" w:color="auto"/>
              <w:left w:val="single" w:sz="4" w:space="0" w:color="auto"/>
              <w:bottom w:val="single" w:sz="4" w:space="0" w:color="auto"/>
              <w:right w:val="single" w:sz="4" w:space="0" w:color="auto"/>
            </w:tcBorders>
          </w:tcPr>
          <w:p w14:paraId="45F38904" w14:textId="6F767B14" w:rsidR="00FF30F1" w:rsidRPr="00B16690" w:rsidRDefault="00FF30F1" w:rsidP="00FF30F1">
            <w:pPr>
              <w:jc w:val="center"/>
              <w:rPr>
                <w:sz w:val="20"/>
                <w:szCs w:val="20"/>
                <w:lang w:eastAsia="lv-LV"/>
              </w:rPr>
            </w:pPr>
            <w:r w:rsidRPr="00B16690">
              <w:rPr>
                <w:sz w:val="20"/>
                <w:szCs w:val="20"/>
                <w:lang w:eastAsia="lv-LV"/>
              </w:rPr>
              <w:t>5</w:t>
            </w:r>
          </w:p>
        </w:tc>
        <w:tc>
          <w:tcPr>
            <w:tcW w:w="709" w:type="dxa"/>
            <w:tcBorders>
              <w:top w:val="single" w:sz="4" w:space="0" w:color="auto"/>
              <w:left w:val="single" w:sz="4" w:space="0" w:color="auto"/>
              <w:bottom w:val="single" w:sz="4" w:space="0" w:color="auto"/>
              <w:right w:val="single" w:sz="4" w:space="0" w:color="auto"/>
            </w:tcBorders>
          </w:tcPr>
          <w:p w14:paraId="2ADC276F" w14:textId="2F5CA255" w:rsidR="00FF30F1" w:rsidRPr="00B16690" w:rsidRDefault="00FF30F1" w:rsidP="00FF30F1">
            <w:pPr>
              <w:jc w:val="center"/>
              <w:rPr>
                <w:sz w:val="20"/>
                <w:szCs w:val="20"/>
                <w:lang w:eastAsia="lv-LV"/>
              </w:rPr>
            </w:pPr>
            <w:r w:rsidRPr="00B16690">
              <w:rPr>
                <w:sz w:val="20"/>
                <w:szCs w:val="20"/>
                <w:lang w:eastAsia="lv-LV"/>
              </w:rPr>
              <w:t>6</w:t>
            </w:r>
          </w:p>
        </w:tc>
        <w:tc>
          <w:tcPr>
            <w:tcW w:w="1276" w:type="dxa"/>
            <w:tcBorders>
              <w:top w:val="single" w:sz="4" w:space="0" w:color="auto"/>
              <w:left w:val="single" w:sz="4" w:space="0" w:color="auto"/>
              <w:bottom w:val="single" w:sz="4" w:space="0" w:color="auto"/>
              <w:right w:val="single" w:sz="4" w:space="0" w:color="auto"/>
            </w:tcBorders>
          </w:tcPr>
          <w:p w14:paraId="5E32A629" w14:textId="0018F774" w:rsidR="00FF30F1" w:rsidRPr="00B16690" w:rsidRDefault="00FF30F1" w:rsidP="00FF30F1">
            <w:pPr>
              <w:jc w:val="center"/>
              <w:rPr>
                <w:sz w:val="20"/>
                <w:szCs w:val="20"/>
                <w:lang w:eastAsia="lv-LV"/>
              </w:rPr>
            </w:pPr>
            <w:r>
              <w:rPr>
                <w:sz w:val="20"/>
                <w:szCs w:val="20"/>
                <w:lang w:eastAsia="lv-LV"/>
              </w:rPr>
              <w:t>7</w:t>
            </w:r>
          </w:p>
        </w:tc>
        <w:tc>
          <w:tcPr>
            <w:tcW w:w="1417" w:type="dxa"/>
            <w:tcBorders>
              <w:top w:val="single" w:sz="4" w:space="0" w:color="auto"/>
              <w:left w:val="single" w:sz="4" w:space="0" w:color="auto"/>
              <w:bottom w:val="single" w:sz="4" w:space="0" w:color="auto"/>
              <w:right w:val="single" w:sz="4" w:space="0" w:color="auto"/>
            </w:tcBorders>
          </w:tcPr>
          <w:p w14:paraId="7EC5B541" w14:textId="58D9CB5F" w:rsidR="00FF30F1" w:rsidRPr="00B16690" w:rsidRDefault="00FF30F1" w:rsidP="00FF30F1">
            <w:pPr>
              <w:jc w:val="center"/>
              <w:rPr>
                <w:sz w:val="20"/>
                <w:szCs w:val="20"/>
                <w:lang w:eastAsia="lv-LV"/>
              </w:rPr>
            </w:pPr>
            <w:r>
              <w:rPr>
                <w:sz w:val="20"/>
                <w:szCs w:val="20"/>
                <w:lang w:eastAsia="lv-LV"/>
              </w:rPr>
              <w:t>8</w:t>
            </w:r>
          </w:p>
        </w:tc>
        <w:tc>
          <w:tcPr>
            <w:tcW w:w="1276" w:type="dxa"/>
            <w:tcBorders>
              <w:top w:val="single" w:sz="4" w:space="0" w:color="auto"/>
              <w:left w:val="single" w:sz="4" w:space="0" w:color="auto"/>
              <w:bottom w:val="single" w:sz="4" w:space="0" w:color="auto"/>
              <w:right w:val="single" w:sz="4" w:space="0" w:color="auto"/>
            </w:tcBorders>
          </w:tcPr>
          <w:p w14:paraId="5AE1A404" w14:textId="7C7F1837" w:rsidR="00FF30F1" w:rsidRPr="00B16690" w:rsidRDefault="00FF30F1" w:rsidP="00FF30F1">
            <w:pPr>
              <w:jc w:val="center"/>
              <w:rPr>
                <w:sz w:val="20"/>
                <w:szCs w:val="20"/>
                <w:lang w:eastAsia="lv-LV"/>
              </w:rPr>
            </w:pPr>
            <w:r>
              <w:rPr>
                <w:sz w:val="20"/>
                <w:szCs w:val="20"/>
                <w:lang w:eastAsia="lv-LV"/>
              </w:rPr>
              <w:t>9</w:t>
            </w:r>
          </w:p>
        </w:tc>
        <w:tc>
          <w:tcPr>
            <w:tcW w:w="1276" w:type="dxa"/>
            <w:tcBorders>
              <w:top w:val="single" w:sz="4" w:space="0" w:color="auto"/>
              <w:left w:val="single" w:sz="4" w:space="0" w:color="auto"/>
              <w:bottom w:val="single" w:sz="4" w:space="0" w:color="auto"/>
              <w:right w:val="single" w:sz="4" w:space="0" w:color="auto"/>
            </w:tcBorders>
          </w:tcPr>
          <w:p w14:paraId="1D5E0D5D" w14:textId="15EB95F7" w:rsidR="00FF30F1" w:rsidRPr="00B16690" w:rsidRDefault="00FF30F1" w:rsidP="00FF30F1">
            <w:pPr>
              <w:jc w:val="center"/>
              <w:rPr>
                <w:sz w:val="20"/>
                <w:szCs w:val="20"/>
                <w:lang w:eastAsia="lv-LV"/>
              </w:rPr>
            </w:pPr>
            <w:r>
              <w:rPr>
                <w:sz w:val="20"/>
                <w:szCs w:val="20"/>
                <w:lang w:eastAsia="lv-LV"/>
              </w:rPr>
              <w:t>10</w:t>
            </w:r>
          </w:p>
        </w:tc>
      </w:tr>
      <w:tr w:rsidR="00FF30F1" w:rsidRPr="001A00DB" w14:paraId="2E8F0833" w14:textId="77777777" w:rsidTr="00FF30F1">
        <w:trPr>
          <w:trHeight w:val="571"/>
        </w:trPr>
        <w:tc>
          <w:tcPr>
            <w:tcW w:w="562" w:type="dxa"/>
            <w:tcBorders>
              <w:top w:val="single" w:sz="4" w:space="0" w:color="auto"/>
              <w:left w:val="single" w:sz="4" w:space="0" w:color="auto"/>
              <w:bottom w:val="single" w:sz="4" w:space="0" w:color="auto"/>
              <w:right w:val="single" w:sz="4" w:space="0" w:color="auto"/>
            </w:tcBorders>
          </w:tcPr>
          <w:p w14:paraId="452E5C83" w14:textId="77777777" w:rsidR="00FF30F1" w:rsidRPr="00B11D7C" w:rsidRDefault="00FF30F1" w:rsidP="00FF30F1">
            <w:pPr>
              <w:widowControl w:val="0"/>
              <w:suppressAutoHyphens w:val="0"/>
              <w:contextualSpacing/>
              <w:jc w:val="center"/>
              <w:rPr>
                <w:lang w:eastAsia="lv-LV"/>
              </w:rPr>
            </w:pPr>
            <w:r w:rsidRPr="00B11D7C">
              <w:rPr>
                <w:lang w:eastAsia="lv-LV"/>
              </w:rPr>
              <w:t>1</w:t>
            </w:r>
            <w:r>
              <w:rPr>
                <w:lang w:eastAsia="lv-LV"/>
              </w:rPr>
              <w:t>.+n</w:t>
            </w:r>
          </w:p>
        </w:tc>
        <w:tc>
          <w:tcPr>
            <w:tcW w:w="993" w:type="dxa"/>
            <w:tcBorders>
              <w:top w:val="single" w:sz="4" w:space="0" w:color="auto"/>
              <w:left w:val="single" w:sz="4" w:space="0" w:color="auto"/>
              <w:bottom w:val="single" w:sz="4" w:space="0" w:color="auto"/>
              <w:right w:val="single" w:sz="4" w:space="0" w:color="auto"/>
            </w:tcBorders>
          </w:tcPr>
          <w:p w14:paraId="1E9FF5E4" w14:textId="77777777" w:rsidR="00FF30F1" w:rsidRPr="001A00DB" w:rsidRDefault="00FF30F1" w:rsidP="00FF30F1">
            <w:pPr>
              <w:widowControl w:val="0"/>
              <w:contextualSpacing/>
              <w:rPr>
                <w:b/>
                <w:lang w:eastAsia="lv-LV"/>
              </w:rPr>
            </w:pPr>
          </w:p>
        </w:tc>
        <w:tc>
          <w:tcPr>
            <w:tcW w:w="850" w:type="dxa"/>
            <w:tcBorders>
              <w:top w:val="single" w:sz="4" w:space="0" w:color="auto"/>
              <w:left w:val="single" w:sz="4" w:space="0" w:color="auto"/>
              <w:bottom w:val="single" w:sz="4" w:space="0" w:color="auto"/>
              <w:right w:val="single" w:sz="4" w:space="0" w:color="auto"/>
            </w:tcBorders>
          </w:tcPr>
          <w:p w14:paraId="79A8FFAB" w14:textId="77777777" w:rsidR="00FF30F1" w:rsidRPr="001A00DB" w:rsidRDefault="00FF30F1" w:rsidP="00FF30F1">
            <w:pPr>
              <w:widowControl w:val="0"/>
              <w:rPr>
                <w:lang w:eastAsia="lv-LV"/>
              </w:rPr>
            </w:pPr>
          </w:p>
        </w:tc>
        <w:tc>
          <w:tcPr>
            <w:tcW w:w="851" w:type="dxa"/>
            <w:tcBorders>
              <w:top w:val="single" w:sz="4" w:space="0" w:color="auto"/>
              <w:left w:val="single" w:sz="4" w:space="0" w:color="auto"/>
              <w:bottom w:val="single" w:sz="4" w:space="0" w:color="auto"/>
              <w:right w:val="single" w:sz="4" w:space="0" w:color="auto"/>
            </w:tcBorders>
          </w:tcPr>
          <w:p w14:paraId="63654D23" w14:textId="77777777" w:rsidR="00FF30F1" w:rsidRPr="001A00DB" w:rsidRDefault="00FF30F1" w:rsidP="00FF30F1">
            <w:pPr>
              <w:rPr>
                <w:lang w:eastAsia="lv-LV"/>
              </w:rPr>
            </w:pPr>
          </w:p>
        </w:tc>
        <w:tc>
          <w:tcPr>
            <w:tcW w:w="850" w:type="dxa"/>
            <w:tcBorders>
              <w:top w:val="single" w:sz="4" w:space="0" w:color="auto"/>
              <w:left w:val="single" w:sz="4" w:space="0" w:color="auto"/>
              <w:bottom w:val="single" w:sz="4" w:space="0" w:color="auto"/>
              <w:right w:val="single" w:sz="4" w:space="0" w:color="auto"/>
            </w:tcBorders>
          </w:tcPr>
          <w:p w14:paraId="404D2808" w14:textId="77777777" w:rsidR="00FF30F1" w:rsidRPr="001A00DB" w:rsidRDefault="00FF30F1" w:rsidP="00FF30F1">
            <w:pPr>
              <w:rPr>
                <w:lang w:eastAsia="lv-LV"/>
              </w:rPr>
            </w:pPr>
          </w:p>
        </w:tc>
        <w:tc>
          <w:tcPr>
            <w:tcW w:w="709" w:type="dxa"/>
            <w:tcBorders>
              <w:top w:val="single" w:sz="4" w:space="0" w:color="auto"/>
              <w:left w:val="single" w:sz="4" w:space="0" w:color="auto"/>
              <w:bottom w:val="single" w:sz="4" w:space="0" w:color="auto"/>
              <w:right w:val="single" w:sz="4" w:space="0" w:color="auto"/>
            </w:tcBorders>
          </w:tcPr>
          <w:p w14:paraId="6B059F75" w14:textId="77777777" w:rsidR="00FF30F1" w:rsidRDefault="00FF30F1" w:rsidP="00FF30F1">
            <w:pPr>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7BCCE3A6" w14:textId="77777777" w:rsidR="00FF30F1" w:rsidRPr="001A00DB" w:rsidRDefault="00FF30F1" w:rsidP="00FF30F1">
            <w:pPr>
              <w:rPr>
                <w:lang w:eastAsia="lv-LV"/>
              </w:rPr>
            </w:pPr>
          </w:p>
        </w:tc>
        <w:tc>
          <w:tcPr>
            <w:tcW w:w="1417" w:type="dxa"/>
            <w:tcBorders>
              <w:top w:val="single" w:sz="4" w:space="0" w:color="auto"/>
              <w:left w:val="single" w:sz="4" w:space="0" w:color="auto"/>
              <w:bottom w:val="single" w:sz="4" w:space="0" w:color="auto"/>
              <w:right w:val="single" w:sz="4" w:space="0" w:color="auto"/>
            </w:tcBorders>
          </w:tcPr>
          <w:p w14:paraId="5AB28831" w14:textId="77777777" w:rsidR="00FF30F1" w:rsidRPr="001A00DB" w:rsidRDefault="00FF30F1" w:rsidP="00FF30F1">
            <w:pPr>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51C34290" w14:textId="01C76D23" w:rsidR="00FF30F1" w:rsidRPr="001A00DB" w:rsidRDefault="00FF30F1" w:rsidP="00FF30F1">
            <w:pPr>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4ADD8047" w14:textId="77777777" w:rsidR="00FF30F1" w:rsidRDefault="00FF30F1" w:rsidP="00FF30F1">
            <w:pPr>
              <w:rPr>
                <w:lang w:eastAsia="lv-LV"/>
              </w:rPr>
            </w:pPr>
          </w:p>
        </w:tc>
      </w:tr>
      <w:tr w:rsidR="00FF30F1" w:rsidRPr="001A00DB" w14:paraId="6C392F96" w14:textId="77777777" w:rsidTr="00FF30F1">
        <w:trPr>
          <w:trHeight w:val="571"/>
        </w:trPr>
        <w:tc>
          <w:tcPr>
            <w:tcW w:w="7508" w:type="dxa"/>
            <w:gridSpan w:val="8"/>
            <w:tcBorders>
              <w:top w:val="single" w:sz="4" w:space="0" w:color="auto"/>
              <w:left w:val="single" w:sz="4" w:space="0" w:color="auto"/>
              <w:bottom w:val="single" w:sz="4" w:space="0" w:color="auto"/>
              <w:right w:val="single" w:sz="4" w:space="0" w:color="auto"/>
            </w:tcBorders>
          </w:tcPr>
          <w:p w14:paraId="70558EB8" w14:textId="0EAC088E" w:rsidR="00FF30F1" w:rsidRPr="001A00DB" w:rsidRDefault="00FF30F1" w:rsidP="00FF30F1">
            <w:pPr>
              <w:rPr>
                <w:lang w:eastAsia="lv-LV"/>
              </w:rPr>
            </w:pPr>
            <w:r>
              <w:rPr>
                <w:lang w:eastAsia="lv-LV"/>
              </w:rPr>
              <w:t xml:space="preserve">Cena bez PVN </w:t>
            </w:r>
          </w:p>
        </w:tc>
        <w:tc>
          <w:tcPr>
            <w:tcW w:w="1276" w:type="dxa"/>
            <w:tcBorders>
              <w:top w:val="single" w:sz="4" w:space="0" w:color="auto"/>
              <w:left w:val="single" w:sz="4" w:space="0" w:color="auto"/>
              <w:bottom w:val="single" w:sz="4" w:space="0" w:color="auto"/>
              <w:right w:val="single" w:sz="4" w:space="0" w:color="auto"/>
            </w:tcBorders>
          </w:tcPr>
          <w:p w14:paraId="5AA75EE8" w14:textId="0E1FADA7" w:rsidR="00FF30F1" w:rsidRPr="001A00DB" w:rsidRDefault="00FF30F1" w:rsidP="00FF30F1">
            <w:pPr>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61F0C16C" w14:textId="77777777" w:rsidR="00FF30F1" w:rsidRDefault="00FF30F1" w:rsidP="00FF30F1">
            <w:pPr>
              <w:rPr>
                <w:lang w:eastAsia="lv-LV"/>
              </w:rPr>
            </w:pPr>
          </w:p>
        </w:tc>
      </w:tr>
      <w:tr w:rsidR="00FF30F1" w:rsidRPr="001A00DB" w14:paraId="235F52FB" w14:textId="77777777" w:rsidTr="00FF30F1">
        <w:trPr>
          <w:trHeight w:val="571"/>
        </w:trPr>
        <w:tc>
          <w:tcPr>
            <w:tcW w:w="7508" w:type="dxa"/>
            <w:gridSpan w:val="8"/>
            <w:tcBorders>
              <w:top w:val="single" w:sz="4" w:space="0" w:color="auto"/>
              <w:left w:val="single" w:sz="4" w:space="0" w:color="auto"/>
              <w:bottom w:val="single" w:sz="4" w:space="0" w:color="auto"/>
              <w:right w:val="single" w:sz="4" w:space="0" w:color="auto"/>
            </w:tcBorders>
          </w:tcPr>
          <w:p w14:paraId="4E07FE73" w14:textId="784B5DA1" w:rsidR="00FF30F1" w:rsidRDefault="00FF30F1" w:rsidP="00FF30F1">
            <w:pPr>
              <w:rPr>
                <w:lang w:eastAsia="lv-LV"/>
              </w:rPr>
            </w:pPr>
            <w:r>
              <w:rPr>
                <w:lang w:eastAsia="lv-LV"/>
              </w:rPr>
              <w:t>Kopējā līgumcena (9+10) bez PVN</w:t>
            </w:r>
          </w:p>
        </w:tc>
        <w:tc>
          <w:tcPr>
            <w:tcW w:w="2552" w:type="dxa"/>
            <w:gridSpan w:val="2"/>
            <w:tcBorders>
              <w:top w:val="single" w:sz="4" w:space="0" w:color="auto"/>
              <w:left w:val="single" w:sz="4" w:space="0" w:color="auto"/>
              <w:bottom w:val="single" w:sz="4" w:space="0" w:color="auto"/>
              <w:right w:val="single" w:sz="4" w:space="0" w:color="auto"/>
            </w:tcBorders>
          </w:tcPr>
          <w:p w14:paraId="554A6DB3" w14:textId="1D512BBF" w:rsidR="00FF30F1" w:rsidRDefault="00FF30F1" w:rsidP="00FF30F1">
            <w:pPr>
              <w:rPr>
                <w:lang w:eastAsia="lv-LV"/>
              </w:rPr>
            </w:pPr>
          </w:p>
        </w:tc>
      </w:tr>
      <w:tr w:rsidR="00FF30F1" w:rsidRPr="001A00DB" w14:paraId="5B33456A" w14:textId="77777777" w:rsidTr="00FF30F1">
        <w:trPr>
          <w:trHeight w:val="571"/>
        </w:trPr>
        <w:tc>
          <w:tcPr>
            <w:tcW w:w="7508" w:type="dxa"/>
            <w:gridSpan w:val="8"/>
            <w:tcBorders>
              <w:top w:val="single" w:sz="4" w:space="0" w:color="auto"/>
              <w:left w:val="single" w:sz="4" w:space="0" w:color="auto"/>
              <w:bottom w:val="single" w:sz="4" w:space="0" w:color="auto"/>
              <w:right w:val="single" w:sz="4" w:space="0" w:color="auto"/>
            </w:tcBorders>
          </w:tcPr>
          <w:p w14:paraId="1ABA1A07" w14:textId="61E28EAC" w:rsidR="00FF30F1" w:rsidRDefault="00FF30F1" w:rsidP="00FF30F1">
            <w:pPr>
              <w:rPr>
                <w:lang w:eastAsia="lv-LV"/>
              </w:rPr>
            </w:pPr>
            <w:r>
              <w:rPr>
                <w:lang w:eastAsia="lv-LV"/>
              </w:rPr>
              <w:t>Kopējā līgumcena (9+10)ar PVN</w:t>
            </w:r>
          </w:p>
        </w:tc>
        <w:tc>
          <w:tcPr>
            <w:tcW w:w="2552" w:type="dxa"/>
            <w:gridSpan w:val="2"/>
            <w:tcBorders>
              <w:top w:val="single" w:sz="4" w:space="0" w:color="auto"/>
              <w:left w:val="single" w:sz="4" w:space="0" w:color="auto"/>
              <w:bottom w:val="single" w:sz="4" w:space="0" w:color="auto"/>
              <w:right w:val="single" w:sz="4" w:space="0" w:color="auto"/>
            </w:tcBorders>
          </w:tcPr>
          <w:p w14:paraId="49FBC7F8" w14:textId="23B9673B" w:rsidR="00FF30F1" w:rsidRDefault="00FF30F1" w:rsidP="00FF30F1">
            <w:pPr>
              <w:rPr>
                <w:lang w:eastAsia="lv-LV"/>
              </w:rPr>
            </w:pPr>
          </w:p>
        </w:tc>
      </w:tr>
    </w:tbl>
    <w:p w14:paraId="403A4F4A" w14:textId="77777777" w:rsidR="00B16690" w:rsidRDefault="00B16690" w:rsidP="00B16690">
      <w:pPr>
        <w:suppressAutoHyphens w:val="0"/>
        <w:rPr>
          <w:sz w:val="23"/>
          <w:szCs w:val="23"/>
          <w:lang w:eastAsia="en-US"/>
        </w:rPr>
      </w:pPr>
    </w:p>
    <w:p w14:paraId="18009DA8" w14:textId="1CDC723F" w:rsidR="00B16690" w:rsidRPr="00B16690" w:rsidRDefault="00B16690" w:rsidP="00B16690">
      <w:pPr>
        <w:pStyle w:val="ListParagraph"/>
        <w:numPr>
          <w:ilvl w:val="3"/>
          <w:numId w:val="3"/>
        </w:numPr>
        <w:tabs>
          <w:tab w:val="clear" w:pos="2880"/>
        </w:tabs>
        <w:ind w:left="426"/>
        <w:rPr>
          <w:b/>
        </w:rPr>
      </w:pPr>
      <w:r w:rsidRPr="00B11D7C">
        <w:t xml:space="preserve">Darba uzdevums </w:t>
      </w:r>
      <w:r w:rsidRPr="00B16690">
        <w:rPr>
          <w:b/>
        </w:rPr>
        <w:t>Pilsētas informatīvo afišu izgatavošanai un izvietošanai pilsētas sabiedriskā  transporta pieturās un reklāmas stendos.</w:t>
      </w:r>
    </w:p>
    <w:p w14:paraId="6AACEC5A" w14:textId="77777777" w:rsidR="00B16690" w:rsidRDefault="00B16690" w:rsidP="00B16690">
      <w:pPr>
        <w:suppressAutoHyphens w:val="0"/>
        <w:rPr>
          <w:sz w:val="23"/>
          <w:szCs w:val="23"/>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850"/>
        <w:gridCol w:w="1134"/>
        <w:gridCol w:w="709"/>
        <w:gridCol w:w="1276"/>
        <w:gridCol w:w="1417"/>
        <w:gridCol w:w="1276"/>
        <w:gridCol w:w="1701"/>
      </w:tblGrid>
      <w:tr w:rsidR="00FF30F1" w:rsidRPr="000010D6" w14:paraId="73CB6B7F" w14:textId="7071CC96" w:rsidTr="00FF30F1">
        <w:tc>
          <w:tcPr>
            <w:tcW w:w="675" w:type="dxa"/>
            <w:tcBorders>
              <w:top w:val="single" w:sz="4" w:space="0" w:color="auto"/>
              <w:left w:val="single" w:sz="4" w:space="0" w:color="auto"/>
              <w:bottom w:val="single" w:sz="4" w:space="0" w:color="auto"/>
              <w:right w:val="single" w:sz="4" w:space="0" w:color="auto"/>
            </w:tcBorders>
          </w:tcPr>
          <w:p w14:paraId="06F42CFD" w14:textId="77777777" w:rsidR="00FF30F1" w:rsidRPr="000010D6" w:rsidRDefault="00FF30F1" w:rsidP="00FF30F1">
            <w:pPr>
              <w:widowControl w:val="0"/>
              <w:jc w:val="center"/>
              <w:rPr>
                <w:b/>
                <w:sz w:val="20"/>
                <w:szCs w:val="20"/>
                <w:lang w:eastAsia="lv-LV"/>
              </w:rPr>
            </w:pPr>
            <w:r>
              <w:rPr>
                <w:b/>
                <w:sz w:val="20"/>
                <w:szCs w:val="20"/>
                <w:lang w:eastAsia="lv-LV"/>
              </w:rPr>
              <w:t>Nr.p.</w:t>
            </w:r>
            <w:r w:rsidRPr="000010D6">
              <w:rPr>
                <w:b/>
                <w:sz w:val="20"/>
                <w:szCs w:val="20"/>
                <w:lang w:eastAsia="lv-LV"/>
              </w:rPr>
              <w:t>k</w:t>
            </w:r>
            <w:r>
              <w:rPr>
                <w:b/>
                <w:sz w:val="20"/>
                <w:szCs w:val="20"/>
                <w:lang w:eastAsia="lv-LV"/>
              </w:rPr>
              <w:t>.</w:t>
            </w:r>
          </w:p>
        </w:tc>
        <w:tc>
          <w:tcPr>
            <w:tcW w:w="880" w:type="dxa"/>
            <w:tcBorders>
              <w:top w:val="single" w:sz="4" w:space="0" w:color="auto"/>
              <w:left w:val="single" w:sz="4" w:space="0" w:color="auto"/>
              <w:bottom w:val="single" w:sz="4" w:space="0" w:color="auto"/>
              <w:right w:val="single" w:sz="4" w:space="0" w:color="auto"/>
            </w:tcBorders>
          </w:tcPr>
          <w:p w14:paraId="606E95CA" w14:textId="77777777" w:rsidR="00FF30F1" w:rsidRPr="000010D6" w:rsidRDefault="00FF30F1" w:rsidP="00FF30F1">
            <w:pPr>
              <w:widowControl w:val="0"/>
              <w:rPr>
                <w:b/>
                <w:sz w:val="20"/>
                <w:szCs w:val="20"/>
                <w:lang w:eastAsia="lv-LV"/>
              </w:rPr>
            </w:pPr>
            <w:r w:rsidRPr="000010D6">
              <w:rPr>
                <w:b/>
                <w:sz w:val="20"/>
                <w:szCs w:val="20"/>
                <w:lang w:eastAsia="lv-LV"/>
              </w:rPr>
              <w:t>Izmērs (mm)</w:t>
            </w:r>
          </w:p>
        </w:tc>
        <w:tc>
          <w:tcPr>
            <w:tcW w:w="850" w:type="dxa"/>
            <w:tcBorders>
              <w:top w:val="single" w:sz="4" w:space="0" w:color="auto"/>
              <w:left w:val="single" w:sz="4" w:space="0" w:color="auto"/>
              <w:bottom w:val="single" w:sz="4" w:space="0" w:color="auto"/>
              <w:right w:val="single" w:sz="4" w:space="0" w:color="auto"/>
            </w:tcBorders>
          </w:tcPr>
          <w:p w14:paraId="0D7542D9" w14:textId="77777777" w:rsidR="00FF30F1" w:rsidRPr="000010D6" w:rsidRDefault="00FF30F1" w:rsidP="00FF30F1">
            <w:pPr>
              <w:rPr>
                <w:b/>
                <w:sz w:val="20"/>
                <w:szCs w:val="20"/>
                <w:lang w:eastAsia="lv-LV"/>
              </w:rPr>
            </w:pPr>
            <w:r w:rsidRPr="000010D6">
              <w:rPr>
                <w:b/>
                <w:sz w:val="20"/>
                <w:szCs w:val="20"/>
                <w:lang w:eastAsia="lv-LV"/>
              </w:rPr>
              <w:t>Krāsa</w:t>
            </w:r>
          </w:p>
        </w:tc>
        <w:tc>
          <w:tcPr>
            <w:tcW w:w="1134" w:type="dxa"/>
            <w:tcBorders>
              <w:top w:val="single" w:sz="4" w:space="0" w:color="auto"/>
              <w:left w:val="single" w:sz="4" w:space="0" w:color="auto"/>
              <w:bottom w:val="single" w:sz="4" w:space="0" w:color="auto"/>
              <w:right w:val="single" w:sz="4" w:space="0" w:color="auto"/>
            </w:tcBorders>
          </w:tcPr>
          <w:p w14:paraId="669237DA" w14:textId="77777777" w:rsidR="00FF30F1" w:rsidRPr="000010D6" w:rsidRDefault="00FF30F1" w:rsidP="00FF30F1">
            <w:pPr>
              <w:rPr>
                <w:b/>
                <w:sz w:val="20"/>
                <w:szCs w:val="20"/>
                <w:lang w:eastAsia="lv-LV"/>
              </w:rPr>
            </w:pPr>
            <w:r>
              <w:rPr>
                <w:b/>
                <w:sz w:val="20"/>
                <w:szCs w:val="20"/>
                <w:lang w:eastAsia="lv-LV"/>
              </w:rPr>
              <w:t>Materiāls</w:t>
            </w:r>
          </w:p>
        </w:tc>
        <w:tc>
          <w:tcPr>
            <w:tcW w:w="709" w:type="dxa"/>
            <w:tcBorders>
              <w:top w:val="single" w:sz="4" w:space="0" w:color="auto"/>
              <w:left w:val="single" w:sz="4" w:space="0" w:color="auto"/>
              <w:bottom w:val="single" w:sz="4" w:space="0" w:color="auto"/>
              <w:right w:val="single" w:sz="4" w:space="0" w:color="auto"/>
            </w:tcBorders>
          </w:tcPr>
          <w:p w14:paraId="127588CE" w14:textId="77777777" w:rsidR="00FF30F1" w:rsidRPr="000010D6" w:rsidRDefault="00FF30F1" w:rsidP="00FF30F1">
            <w:pPr>
              <w:rPr>
                <w:b/>
                <w:sz w:val="20"/>
                <w:szCs w:val="20"/>
                <w:lang w:eastAsia="lv-LV"/>
              </w:rPr>
            </w:pPr>
            <w:r>
              <w:rPr>
                <w:b/>
                <w:sz w:val="20"/>
                <w:szCs w:val="20"/>
                <w:lang w:eastAsia="lv-LV"/>
              </w:rPr>
              <w:t>Mērv</w:t>
            </w:r>
          </w:p>
        </w:tc>
        <w:tc>
          <w:tcPr>
            <w:tcW w:w="1276" w:type="dxa"/>
            <w:tcBorders>
              <w:top w:val="single" w:sz="4" w:space="0" w:color="auto"/>
              <w:left w:val="single" w:sz="4" w:space="0" w:color="auto"/>
              <w:bottom w:val="single" w:sz="4" w:space="0" w:color="auto"/>
              <w:right w:val="single" w:sz="4" w:space="0" w:color="auto"/>
            </w:tcBorders>
          </w:tcPr>
          <w:p w14:paraId="420DFBCF" w14:textId="77777777" w:rsidR="00FF30F1" w:rsidRPr="000010D6" w:rsidRDefault="00FF30F1" w:rsidP="00FF30F1">
            <w:pPr>
              <w:rPr>
                <w:b/>
                <w:sz w:val="20"/>
                <w:szCs w:val="20"/>
                <w:lang w:eastAsia="lv-LV"/>
              </w:rPr>
            </w:pPr>
            <w:r w:rsidRPr="000010D6">
              <w:rPr>
                <w:b/>
                <w:sz w:val="20"/>
                <w:szCs w:val="20"/>
                <w:lang w:eastAsia="lv-LV"/>
              </w:rPr>
              <w:t>I</w:t>
            </w:r>
            <w:r>
              <w:rPr>
                <w:b/>
                <w:sz w:val="20"/>
                <w:szCs w:val="20"/>
                <w:lang w:eastAsia="lv-LV"/>
              </w:rPr>
              <w:t>kreizējais minimālais pasūtījuma apjoms</w:t>
            </w:r>
          </w:p>
        </w:tc>
        <w:tc>
          <w:tcPr>
            <w:tcW w:w="1417" w:type="dxa"/>
            <w:tcBorders>
              <w:top w:val="single" w:sz="4" w:space="0" w:color="auto"/>
              <w:left w:val="single" w:sz="4" w:space="0" w:color="auto"/>
              <w:bottom w:val="single" w:sz="4" w:space="0" w:color="auto"/>
              <w:right w:val="single" w:sz="4" w:space="0" w:color="auto"/>
            </w:tcBorders>
          </w:tcPr>
          <w:p w14:paraId="2D821E26" w14:textId="77777777" w:rsidR="00FF30F1" w:rsidRPr="000010D6" w:rsidRDefault="00FF30F1" w:rsidP="00FF30F1">
            <w:pPr>
              <w:rPr>
                <w:b/>
                <w:sz w:val="20"/>
                <w:szCs w:val="20"/>
                <w:lang w:eastAsia="lv-LV"/>
              </w:rPr>
            </w:pPr>
            <w:r>
              <w:rPr>
                <w:b/>
                <w:sz w:val="20"/>
                <w:szCs w:val="20"/>
                <w:lang w:eastAsia="lv-LV"/>
              </w:rPr>
              <w:t>Ikreizējais maksimālais pasūtījuma apjoms</w:t>
            </w:r>
          </w:p>
        </w:tc>
        <w:tc>
          <w:tcPr>
            <w:tcW w:w="1276" w:type="dxa"/>
            <w:tcBorders>
              <w:top w:val="single" w:sz="4" w:space="0" w:color="auto"/>
              <w:left w:val="single" w:sz="4" w:space="0" w:color="auto"/>
              <w:bottom w:val="single" w:sz="4" w:space="0" w:color="auto"/>
              <w:right w:val="single" w:sz="4" w:space="0" w:color="auto"/>
            </w:tcBorders>
          </w:tcPr>
          <w:p w14:paraId="1FEF270F" w14:textId="0CA75483" w:rsidR="00FF30F1" w:rsidRDefault="00FF30F1" w:rsidP="00FF30F1">
            <w:pPr>
              <w:rPr>
                <w:b/>
                <w:sz w:val="20"/>
                <w:szCs w:val="20"/>
                <w:lang w:eastAsia="lv-LV"/>
              </w:rPr>
            </w:pPr>
            <w:r>
              <w:rPr>
                <w:b/>
                <w:sz w:val="20"/>
                <w:szCs w:val="20"/>
                <w:lang w:eastAsia="lv-LV"/>
              </w:rPr>
              <w:t>Cena par ikreizējo minimālo pasūtījuma apjomu</w:t>
            </w:r>
          </w:p>
        </w:tc>
        <w:tc>
          <w:tcPr>
            <w:tcW w:w="1701" w:type="dxa"/>
            <w:tcBorders>
              <w:top w:val="single" w:sz="4" w:space="0" w:color="auto"/>
              <w:left w:val="single" w:sz="4" w:space="0" w:color="auto"/>
              <w:bottom w:val="single" w:sz="4" w:space="0" w:color="auto"/>
              <w:right w:val="single" w:sz="4" w:space="0" w:color="auto"/>
            </w:tcBorders>
          </w:tcPr>
          <w:p w14:paraId="58C288D5" w14:textId="0A61E163" w:rsidR="00FF30F1" w:rsidRDefault="00FF30F1" w:rsidP="00FF30F1">
            <w:pPr>
              <w:rPr>
                <w:b/>
                <w:sz w:val="20"/>
                <w:szCs w:val="20"/>
                <w:lang w:eastAsia="lv-LV"/>
              </w:rPr>
            </w:pPr>
            <w:r>
              <w:rPr>
                <w:b/>
                <w:sz w:val="20"/>
                <w:szCs w:val="20"/>
                <w:lang w:eastAsia="lv-LV"/>
              </w:rPr>
              <w:t>Cena par ikreizējo maksimālo pasūtījuma apjomu</w:t>
            </w:r>
          </w:p>
        </w:tc>
      </w:tr>
      <w:tr w:rsidR="00FF30F1" w:rsidRPr="00B16690" w14:paraId="7982EEE9" w14:textId="3A083469" w:rsidTr="00FF30F1">
        <w:tc>
          <w:tcPr>
            <w:tcW w:w="675" w:type="dxa"/>
            <w:tcBorders>
              <w:top w:val="single" w:sz="4" w:space="0" w:color="auto"/>
              <w:left w:val="single" w:sz="4" w:space="0" w:color="auto"/>
              <w:bottom w:val="single" w:sz="4" w:space="0" w:color="auto"/>
              <w:right w:val="single" w:sz="4" w:space="0" w:color="auto"/>
            </w:tcBorders>
          </w:tcPr>
          <w:p w14:paraId="60019BA9" w14:textId="2F1458FB" w:rsidR="00FF30F1" w:rsidRPr="00B16690" w:rsidRDefault="00FF30F1" w:rsidP="00B16690">
            <w:pPr>
              <w:widowControl w:val="0"/>
              <w:jc w:val="center"/>
              <w:rPr>
                <w:sz w:val="20"/>
                <w:szCs w:val="20"/>
                <w:lang w:eastAsia="lv-LV"/>
              </w:rPr>
            </w:pPr>
            <w:r w:rsidRPr="00B16690">
              <w:rPr>
                <w:sz w:val="20"/>
                <w:szCs w:val="20"/>
                <w:lang w:eastAsia="lv-LV"/>
              </w:rPr>
              <w:t>1</w:t>
            </w:r>
          </w:p>
        </w:tc>
        <w:tc>
          <w:tcPr>
            <w:tcW w:w="880" w:type="dxa"/>
            <w:tcBorders>
              <w:top w:val="single" w:sz="4" w:space="0" w:color="auto"/>
              <w:left w:val="single" w:sz="4" w:space="0" w:color="auto"/>
              <w:bottom w:val="single" w:sz="4" w:space="0" w:color="auto"/>
              <w:right w:val="single" w:sz="4" w:space="0" w:color="auto"/>
            </w:tcBorders>
          </w:tcPr>
          <w:p w14:paraId="38BD9D94" w14:textId="3AA6643C" w:rsidR="00FF30F1" w:rsidRPr="00B16690" w:rsidRDefault="00FF30F1" w:rsidP="00B16690">
            <w:pPr>
              <w:widowControl w:val="0"/>
              <w:jc w:val="center"/>
              <w:rPr>
                <w:sz w:val="20"/>
                <w:szCs w:val="20"/>
                <w:lang w:eastAsia="lv-LV"/>
              </w:rPr>
            </w:pPr>
            <w:r w:rsidRPr="00B16690">
              <w:rPr>
                <w:sz w:val="20"/>
                <w:szCs w:val="20"/>
                <w:lang w:eastAsia="lv-LV"/>
              </w:rPr>
              <w:t>2</w:t>
            </w:r>
          </w:p>
        </w:tc>
        <w:tc>
          <w:tcPr>
            <w:tcW w:w="850" w:type="dxa"/>
            <w:tcBorders>
              <w:top w:val="single" w:sz="4" w:space="0" w:color="auto"/>
              <w:left w:val="single" w:sz="4" w:space="0" w:color="auto"/>
              <w:bottom w:val="single" w:sz="4" w:space="0" w:color="auto"/>
              <w:right w:val="single" w:sz="4" w:space="0" w:color="auto"/>
            </w:tcBorders>
          </w:tcPr>
          <w:p w14:paraId="5D5301EB" w14:textId="1C601D7A" w:rsidR="00FF30F1" w:rsidRPr="00B16690" w:rsidRDefault="00FF30F1" w:rsidP="00B16690">
            <w:pPr>
              <w:jc w:val="center"/>
              <w:rPr>
                <w:sz w:val="20"/>
                <w:szCs w:val="20"/>
                <w:lang w:eastAsia="lv-LV"/>
              </w:rPr>
            </w:pPr>
            <w:r w:rsidRPr="00B16690">
              <w:rPr>
                <w:sz w:val="20"/>
                <w:szCs w:val="20"/>
                <w:lang w:eastAsia="lv-LV"/>
              </w:rPr>
              <w:t>3</w:t>
            </w:r>
          </w:p>
        </w:tc>
        <w:tc>
          <w:tcPr>
            <w:tcW w:w="1134" w:type="dxa"/>
            <w:tcBorders>
              <w:top w:val="single" w:sz="4" w:space="0" w:color="auto"/>
              <w:left w:val="single" w:sz="4" w:space="0" w:color="auto"/>
              <w:bottom w:val="single" w:sz="4" w:space="0" w:color="auto"/>
              <w:right w:val="single" w:sz="4" w:space="0" w:color="auto"/>
            </w:tcBorders>
          </w:tcPr>
          <w:p w14:paraId="547D7554" w14:textId="2E579655" w:rsidR="00FF30F1" w:rsidRPr="00B16690" w:rsidRDefault="00FF30F1" w:rsidP="00B16690">
            <w:pPr>
              <w:jc w:val="center"/>
              <w:rPr>
                <w:sz w:val="20"/>
                <w:szCs w:val="20"/>
                <w:lang w:eastAsia="lv-LV"/>
              </w:rPr>
            </w:pPr>
            <w:r w:rsidRPr="00B16690">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tcPr>
          <w:p w14:paraId="6C0AF300" w14:textId="712EF984" w:rsidR="00FF30F1" w:rsidRPr="00B16690" w:rsidRDefault="00FF30F1" w:rsidP="00B16690">
            <w:pPr>
              <w:jc w:val="center"/>
              <w:rPr>
                <w:sz w:val="20"/>
                <w:szCs w:val="20"/>
                <w:lang w:eastAsia="lv-LV"/>
              </w:rPr>
            </w:pPr>
            <w:r w:rsidRPr="00B16690">
              <w:rPr>
                <w:sz w:val="20"/>
                <w:szCs w:val="20"/>
                <w:lang w:eastAsia="lv-LV"/>
              </w:rPr>
              <w:t>5</w:t>
            </w:r>
          </w:p>
        </w:tc>
        <w:tc>
          <w:tcPr>
            <w:tcW w:w="1276" w:type="dxa"/>
            <w:tcBorders>
              <w:top w:val="single" w:sz="4" w:space="0" w:color="auto"/>
              <w:left w:val="single" w:sz="4" w:space="0" w:color="auto"/>
              <w:bottom w:val="single" w:sz="4" w:space="0" w:color="auto"/>
              <w:right w:val="single" w:sz="4" w:space="0" w:color="auto"/>
            </w:tcBorders>
          </w:tcPr>
          <w:p w14:paraId="7B193EE2" w14:textId="32273776" w:rsidR="00FF30F1" w:rsidRPr="00B16690" w:rsidRDefault="00FF30F1" w:rsidP="00B16690">
            <w:pPr>
              <w:jc w:val="center"/>
              <w:rPr>
                <w:sz w:val="20"/>
                <w:szCs w:val="20"/>
                <w:lang w:eastAsia="lv-LV"/>
              </w:rPr>
            </w:pPr>
            <w:r w:rsidRPr="00B16690">
              <w:rPr>
                <w:sz w:val="20"/>
                <w:szCs w:val="20"/>
                <w:lang w:eastAsia="lv-LV"/>
              </w:rPr>
              <w:t>6</w:t>
            </w:r>
          </w:p>
        </w:tc>
        <w:tc>
          <w:tcPr>
            <w:tcW w:w="1417" w:type="dxa"/>
            <w:tcBorders>
              <w:top w:val="single" w:sz="4" w:space="0" w:color="auto"/>
              <w:left w:val="single" w:sz="4" w:space="0" w:color="auto"/>
              <w:bottom w:val="single" w:sz="4" w:space="0" w:color="auto"/>
              <w:right w:val="single" w:sz="4" w:space="0" w:color="auto"/>
            </w:tcBorders>
          </w:tcPr>
          <w:p w14:paraId="128E55EC" w14:textId="1625B841" w:rsidR="00FF30F1" w:rsidRPr="00B16690" w:rsidRDefault="00FF30F1" w:rsidP="00B16690">
            <w:pPr>
              <w:jc w:val="center"/>
              <w:rPr>
                <w:sz w:val="20"/>
                <w:szCs w:val="20"/>
                <w:lang w:eastAsia="lv-LV"/>
              </w:rPr>
            </w:pPr>
            <w:r w:rsidRPr="00B16690">
              <w:rPr>
                <w:sz w:val="20"/>
                <w:szCs w:val="20"/>
                <w:lang w:eastAsia="lv-LV"/>
              </w:rPr>
              <w:t>7</w:t>
            </w:r>
          </w:p>
        </w:tc>
        <w:tc>
          <w:tcPr>
            <w:tcW w:w="1276" w:type="dxa"/>
            <w:tcBorders>
              <w:top w:val="single" w:sz="4" w:space="0" w:color="auto"/>
              <w:left w:val="single" w:sz="4" w:space="0" w:color="auto"/>
              <w:bottom w:val="single" w:sz="4" w:space="0" w:color="auto"/>
              <w:right w:val="single" w:sz="4" w:space="0" w:color="auto"/>
            </w:tcBorders>
          </w:tcPr>
          <w:p w14:paraId="638539FC" w14:textId="6D03F6AE" w:rsidR="00FF30F1" w:rsidRPr="00B16690" w:rsidRDefault="000C5B16" w:rsidP="00B16690">
            <w:pPr>
              <w:jc w:val="center"/>
              <w:rPr>
                <w:sz w:val="20"/>
                <w:szCs w:val="20"/>
                <w:lang w:eastAsia="lv-LV"/>
              </w:rPr>
            </w:pPr>
            <w:r>
              <w:rPr>
                <w:sz w:val="20"/>
                <w:szCs w:val="20"/>
                <w:lang w:eastAsia="lv-LV"/>
              </w:rPr>
              <w:t>8</w:t>
            </w:r>
          </w:p>
        </w:tc>
        <w:tc>
          <w:tcPr>
            <w:tcW w:w="1701" w:type="dxa"/>
            <w:tcBorders>
              <w:top w:val="single" w:sz="4" w:space="0" w:color="auto"/>
              <w:left w:val="single" w:sz="4" w:space="0" w:color="auto"/>
              <w:bottom w:val="single" w:sz="4" w:space="0" w:color="auto"/>
              <w:right w:val="single" w:sz="4" w:space="0" w:color="auto"/>
            </w:tcBorders>
          </w:tcPr>
          <w:p w14:paraId="67CF8299" w14:textId="4C1B6B6B" w:rsidR="00FF30F1" w:rsidRPr="00B16690" w:rsidRDefault="000C5B16" w:rsidP="00B16690">
            <w:pPr>
              <w:jc w:val="center"/>
              <w:rPr>
                <w:sz w:val="20"/>
                <w:szCs w:val="20"/>
                <w:lang w:eastAsia="lv-LV"/>
              </w:rPr>
            </w:pPr>
            <w:r>
              <w:rPr>
                <w:sz w:val="20"/>
                <w:szCs w:val="20"/>
                <w:lang w:eastAsia="lv-LV"/>
              </w:rPr>
              <w:t>9</w:t>
            </w:r>
          </w:p>
        </w:tc>
      </w:tr>
      <w:tr w:rsidR="00FF30F1" w:rsidRPr="001A00DB" w14:paraId="187BD9C6" w14:textId="1ED21B59" w:rsidTr="00FF30F1">
        <w:trPr>
          <w:trHeight w:val="458"/>
        </w:trPr>
        <w:tc>
          <w:tcPr>
            <w:tcW w:w="675" w:type="dxa"/>
            <w:tcBorders>
              <w:top w:val="single" w:sz="4" w:space="0" w:color="auto"/>
              <w:left w:val="single" w:sz="4" w:space="0" w:color="auto"/>
              <w:bottom w:val="single" w:sz="4" w:space="0" w:color="auto"/>
              <w:right w:val="single" w:sz="4" w:space="0" w:color="auto"/>
            </w:tcBorders>
          </w:tcPr>
          <w:p w14:paraId="5DE7E337" w14:textId="77777777" w:rsidR="00FF30F1" w:rsidRPr="00B16690" w:rsidRDefault="00FF30F1" w:rsidP="00B16690">
            <w:pPr>
              <w:widowControl w:val="0"/>
              <w:suppressAutoHyphens w:val="0"/>
              <w:contextualSpacing/>
              <w:jc w:val="center"/>
              <w:rPr>
                <w:b/>
                <w:lang w:eastAsia="lv-LV"/>
              </w:rPr>
            </w:pPr>
            <w:r w:rsidRPr="00B11D7C">
              <w:rPr>
                <w:lang w:eastAsia="lv-LV"/>
              </w:rPr>
              <w:t>1</w:t>
            </w:r>
            <w:r>
              <w:rPr>
                <w:lang w:eastAsia="lv-LV"/>
              </w:rPr>
              <w:t>.+n</w:t>
            </w:r>
          </w:p>
        </w:tc>
        <w:tc>
          <w:tcPr>
            <w:tcW w:w="880" w:type="dxa"/>
            <w:tcBorders>
              <w:top w:val="single" w:sz="4" w:space="0" w:color="auto"/>
              <w:left w:val="single" w:sz="4" w:space="0" w:color="auto"/>
              <w:bottom w:val="single" w:sz="4" w:space="0" w:color="auto"/>
              <w:right w:val="single" w:sz="4" w:space="0" w:color="auto"/>
            </w:tcBorders>
          </w:tcPr>
          <w:p w14:paraId="2404AD64" w14:textId="77777777" w:rsidR="00FF30F1" w:rsidRPr="001A00DB" w:rsidRDefault="00FF30F1" w:rsidP="00B16690">
            <w:pPr>
              <w:widowControl w:val="0"/>
              <w:rPr>
                <w:lang w:eastAsia="lv-LV"/>
              </w:rPr>
            </w:pPr>
          </w:p>
        </w:tc>
        <w:tc>
          <w:tcPr>
            <w:tcW w:w="850" w:type="dxa"/>
            <w:tcBorders>
              <w:top w:val="single" w:sz="4" w:space="0" w:color="auto"/>
              <w:left w:val="single" w:sz="4" w:space="0" w:color="auto"/>
              <w:bottom w:val="single" w:sz="4" w:space="0" w:color="auto"/>
              <w:right w:val="single" w:sz="4" w:space="0" w:color="auto"/>
            </w:tcBorders>
          </w:tcPr>
          <w:p w14:paraId="627CAB32" w14:textId="77777777" w:rsidR="00FF30F1" w:rsidRPr="001A00DB" w:rsidRDefault="00FF30F1" w:rsidP="00B16690">
            <w:pPr>
              <w:widowControl w:val="0"/>
              <w:rPr>
                <w:lang w:eastAsia="lv-LV"/>
              </w:rPr>
            </w:pPr>
          </w:p>
        </w:tc>
        <w:tc>
          <w:tcPr>
            <w:tcW w:w="1134" w:type="dxa"/>
            <w:tcBorders>
              <w:top w:val="single" w:sz="4" w:space="0" w:color="auto"/>
              <w:left w:val="single" w:sz="4" w:space="0" w:color="auto"/>
              <w:bottom w:val="single" w:sz="4" w:space="0" w:color="auto"/>
              <w:right w:val="single" w:sz="4" w:space="0" w:color="auto"/>
            </w:tcBorders>
          </w:tcPr>
          <w:p w14:paraId="63C07D25" w14:textId="77777777" w:rsidR="00FF30F1" w:rsidRPr="001A00DB" w:rsidRDefault="00FF30F1" w:rsidP="00B16690">
            <w:pPr>
              <w:rPr>
                <w:lang w:eastAsia="lv-LV"/>
              </w:rPr>
            </w:pPr>
          </w:p>
        </w:tc>
        <w:tc>
          <w:tcPr>
            <w:tcW w:w="709" w:type="dxa"/>
            <w:tcBorders>
              <w:top w:val="single" w:sz="4" w:space="0" w:color="auto"/>
              <w:left w:val="single" w:sz="4" w:space="0" w:color="auto"/>
              <w:bottom w:val="single" w:sz="4" w:space="0" w:color="auto"/>
              <w:right w:val="single" w:sz="4" w:space="0" w:color="auto"/>
            </w:tcBorders>
          </w:tcPr>
          <w:p w14:paraId="6A8DE86E" w14:textId="77777777" w:rsidR="00FF30F1" w:rsidRDefault="00FF30F1" w:rsidP="00B16690">
            <w:pPr>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611AA4B1" w14:textId="77777777" w:rsidR="00FF30F1" w:rsidRPr="001A00DB" w:rsidRDefault="00FF30F1" w:rsidP="00B16690">
            <w:pPr>
              <w:rPr>
                <w:lang w:eastAsia="lv-LV"/>
              </w:rPr>
            </w:pPr>
          </w:p>
        </w:tc>
        <w:tc>
          <w:tcPr>
            <w:tcW w:w="1417" w:type="dxa"/>
            <w:tcBorders>
              <w:top w:val="single" w:sz="4" w:space="0" w:color="auto"/>
              <w:left w:val="single" w:sz="4" w:space="0" w:color="auto"/>
              <w:bottom w:val="single" w:sz="4" w:space="0" w:color="auto"/>
              <w:right w:val="single" w:sz="4" w:space="0" w:color="auto"/>
            </w:tcBorders>
          </w:tcPr>
          <w:p w14:paraId="562D073F" w14:textId="77777777" w:rsidR="00FF30F1" w:rsidRDefault="00FF30F1" w:rsidP="00B16690">
            <w:pPr>
              <w:rPr>
                <w:lang w:eastAsia="lv-LV"/>
              </w:rPr>
            </w:pPr>
          </w:p>
        </w:tc>
        <w:tc>
          <w:tcPr>
            <w:tcW w:w="1276" w:type="dxa"/>
            <w:tcBorders>
              <w:top w:val="single" w:sz="4" w:space="0" w:color="auto"/>
              <w:left w:val="single" w:sz="4" w:space="0" w:color="auto"/>
              <w:bottom w:val="single" w:sz="4" w:space="0" w:color="auto"/>
              <w:right w:val="single" w:sz="4" w:space="0" w:color="auto"/>
            </w:tcBorders>
          </w:tcPr>
          <w:p w14:paraId="058F90BC" w14:textId="77777777" w:rsidR="00FF30F1" w:rsidRDefault="00FF30F1" w:rsidP="00B16690">
            <w:pPr>
              <w:rPr>
                <w:lang w:eastAsia="lv-LV"/>
              </w:rPr>
            </w:pPr>
          </w:p>
        </w:tc>
        <w:tc>
          <w:tcPr>
            <w:tcW w:w="1701" w:type="dxa"/>
            <w:tcBorders>
              <w:top w:val="single" w:sz="4" w:space="0" w:color="auto"/>
              <w:left w:val="single" w:sz="4" w:space="0" w:color="auto"/>
              <w:bottom w:val="single" w:sz="4" w:space="0" w:color="auto"/>
              <w:right w:val="single" w:sz="4" w:space="0" w:color="auto"/>
            </w:tcBorders>
          </w:tcPr>
          <w:p w14:paraId="7D6FF128" w14:textId="77777777" w:rsidR="00FF30F1" w:rsidRDefault="00FF30F1" w:rsidP="00B16690">
            <w:pPr>
              <w:rPr>
                <w:lang w:eastAsia="lv-LV"/>
              </w:rPr>
            </w:pPr>
          </w:p>
        </w:tc>
      </w:tr>
      <w:tr w:rsidR="00FF30F1" w:rsidRPr="001A00DB" w14:paraId="0A272D29" w14:textId="4A8384D7" w:rsidTr="00FF30F1">
        <w:trPr>
          <w:trHeight w:val="458"/>
        </w:trPr>
        <w:tc>
          <w:tcPr>
            <w:tcW w:w="6941" w:type="dxa"/>
            <w:gridSpan w:val="7"/>
            <w:tcBorders>
              <w:top w:val="single" w:sz="4" w:space="0" w:color="auto"/>
              <w:left w:val="single" w:sz="4" w:space="0" w:color="auto"/>
              <w:bottom w:val="single" w:sz="4" w:space="0" w:color="auto"/>
              <w:right w:val="single" w:sz="4" w:space="0" w:color="auto"/>
            </w:tcBorders>
          </w:tcPr>
          <w:p w14:paraId="125CB8B8" w14:textId="25CAAA14" w:rsidR="00FF30F1" w:rsidRDefault="00FF30F1" w:rsidP="00B16690">
            <w:pPr>
              <w:rPr>
                <w:lang w:eastAsia="lv-LV"/>
              </w:rPr>
            </w:pPr>
            <w:r>
              <w:rPr>
                <w:lang w:eastAsia="lv-LV"/>
              </w:rPr>
              <w:t xml:space="preserve">Cena bez PVN </w:t>
            </w:r>
          </w:p>
        </w:tc>
        <w:tc>
          <w:tcPr>
            <w:tcW w:w="1276" w:type="dxa"/>
            <w:tcBorders>
              <w:top w:val="single" w:sz="4" w:space="0" w:color="auto"/>
              <w:left w:val="single" w:sz="4" w:space="0" w:color="auto"/>
              <w:bottom w:val="single" w:sz="4" w:space="0" w:color="auto"/>
              <w:right w:val="single" w:sz="4" w:space="0" w:color="auto"/>
            </w:tcBorders>
          </w:tcPr>
          <w:p w14:paraId="568160F4" w14:textId="77777777" w:rsidR="00FF30F1" w:rsidRDefault="00FF30F1" w:rsidP="00B16690">
            <w:pPr>
              <w:rPr>
                <w:lang w:eastAsia="lv-LV"/>
              </w:rPr>
            </w:pPr>
          </w:p>
        </w:tc>
        <w:tc>
          <w:tcPr>
            <w:tcW w:w="1701" w:type="dxa"/>
            <w:tcBorders>
              <w:top w:val="single" w:sz="4" w:space="0" w:color="auto"/>
              <w:left w:val="single" w:sz="4" w:space="0" w:color="auto"/>
              <w:bottom w:val="single" w:sz="4" w:space="0" w:color="auto"/>
              <w:right w:val="single" w:sz="4" w:space="0" w:color="auto"/>
            </w:tcBorders>
          </w:tcPr>
          <w:p w14:paraId="328C08F1" w14:textId="77777777" w:rsidR="00FF30F1" w:rsidRDefault="00FF30F1" w:rsidP="00B16690">
            <w:pPr>
              <w:rPr>
                <w:lang w:eastAsia="lv-LV"/>
              </w:rPr>
            </w:pPr>
          </w:p>
        </w:tc>
      </w:tr>
      <w:tr w:rsidR="00FF30F1" w:rsidRPr="001A00DB" w14:paraId="7E3D4079" w14:textId="413FE16A" w:rsidTr="00FF30F1">
        <w:trPr>
          <w:trHeight w:val="458"/>
        </w:trPr>
        <w:tc>
          <w:tcPr>
            <w:tcW w:w="6941" w:type="dxa"/>
            <w:gridSpan w:val="7"/>
            <w:tcBorders>
              <w:top w:val="single" w:sz="4" w:space="0" w:color="auto"/>
              <w:left w:val="single" w:sz="4" w:space="0" w:color="auto"/>
              <w:bottom w:val="single" w:sz="4" w:space="0" w:color="auto"/>
              <w:right w:val="single" w:sz="4" w:space="0" w:color="auto"/>
            </w:tcBorders>
          </w:tcPr>
          <w:p w14:paraId="4DDBA45C" w14:textId="10A68EEC" w:rsidR="00FF30F1" w:rsidRDefault="00FF30F1" w:rsidP="000C5B16">
            <w:pPr>
              <w:rPr>
                <w:lang w:eastAsia="lv-LV"/>
              </w:rPr>
            </w:pPr>
            <w:r>
              <w:rPr>
                <w:lang w:eastAsia="lv-LV"/>
              </w:rPr>
              <w:t>Kopējā līgumcena (</w:t>
            </w:r>
            <w:r w:rsidR="000C5B16">
              <w:rPr>
                <w:lang w:eastAsia="lv-LV"/>
              </w:rPr>
              <w:t>8+9</w:t>
            </w:r>
            <w:r>
              <w:rPr>
                <w:lang w:eastAsia="lv-LV"/>
              </w:rPr>
              <w:t>) bez PVN</w:t>
            </w:r>
          </w:p>
        </w:tc>
        <w:tc>
          <w:tcPr>
            <w:tcW w:w="2977" w:type="dxa"/>
            <w:gridSpan w:val="2"/>
            <w:tcBorders>
              <w:top w:val="single" w:sz="4" w:space="0" w:color="auto"/>
              <w:left w:val="single" w:sz="4" w:space="0" w:color="auto"/>
              <w:bottom w:val="single" w:sz="4" w:space="0" w:color="auto"/>
              <w:right w:val="single" w:sz="4" w:space="0" w:color="auto"/>
            </w:tcBorders>
          </w:tcPr>
          <w:p w14:paraId="4AB76D82" w14:textId="77777777" w:rsidR="00FF30F1" w:rsidRDefault="00FF30F1" w:rsidP="00B16690">
            <w:pPr>
              <w:rPr>
                <w:lang w:eastAsia="lv-LV"/>
              </w:rPr>
            </w:pPr>
          </w:p>
        </w:tc>
      </w:tr>
      <w:tr w:rsidR="00FF30F1" w:rsidRPr="001A00DB" w14:paraId="1C3CD9F4" w14:textId="79F0F16F" w:rsidTr="00FF30F1">
        <w:trPr>
          <w:trHeight w:val="458"/>
        </w:trPr>
        <w:tc>
          <w:tcPr>
            <w:tcW w:w="6941" w:type="dxa"/>
            <w:gridSpan w:val="7"/>
            <w:tcBorders>
              <w:top w:val="single" w:sz="4" w:space="0" w:color="auto"/>
              <w:left w:val="single" w:sz="4" w:space="0" w:color="auto"/>
              <w:bottom w:val="single" w:sz="4" w:space="0" w:color="auto"/>
              <w:right w:val="single" w:sz="4" w:space="0" w:color="auto"/>
            </w:tcBorders>
          </w:tcPr>
          <w:p w14:paraId="653E25CB" w14:textId="64E0652F" w:rsidR="00FF30F1" w:rsidRDefault="00FF30F1" w:rsidP="000C5B16">
            <w:pPr>
              <w:rPr>
                <w:lang w:eastAsia="lv-LV"/>
              </w:rPr>
            </w:pPr>
            <w:r>
              <w:rPr>
                <w:lang w:eastAsia="lv-LV"/>
              </w:rPr>
              <w:t>Kopējā līgumcena (</w:t>
            </w:r>
            <w:r w:rsidR="000C5B16">
              <w:rPr>
                <w:lang w:eastAsia="lv-LV"/>
              </w:rPr>
              <w:t>8++9</w:t>
            </w:r>
            <w:r>
              <w:rPr>
                <w:lang w:eastAsia="lv-LV"/>
              </w:rPr>
              <w:t>)ar PVN</w:t>
            </w:r>
          </w:p>
        </w:tc>
        <w:tc>
          <w:tcPr>
            <w:tcW w:w="2977" w:type="dxa"/>
            <w:gridSpan w:val="2"/>
            <w:tcBorders>
              <w:top w:val="single" w:sz="4" w:space="0" w:color="auto"/>
              <w:left w:val="single" w:sz="4" w:space="0" w:color="auto"/>
              <w:bottom w:val="single" w:sz="4" w:space="0" w:color="auto"/>
              <w:right w:val="single" w:sz="4" w:space="0" w:color="auto"/>
            </w:tcBorders>
          </w:tcPr>
          <w:p w14:paraId="2B6B2E08" w14:textId="77777777" w:rsidR="00FF30F1" w:rsidRDefault="00FF30F1" w:rsidP="00B16690">
            <w:pPr>
              <w:rPr>
                <w:lang w:eastAsia="lv-LV"/>
              </w:rPr>
            </w:pPr>
          </w:p>
        </w:tc>
      </w:tr>
    </w:tbl>
    <w:p w14:paraId="74BE751F" w14:textId="4997B75B" w:rsidR="004E705E" w:rsidRDefault="004E705E">
      <w:pPr>
        <w:suppressAutoHyphens w:val="0"/>
        <w:rPr>
          <w:b/>
          <w:bCs/>
          <w:caps/>
          <w:sz w:val="20"/>
          <w:szCs w:val="20"/>
          <w:lang w:eastAsia="en-US"/>
        </w:rPr>
      </w:pPr>
    </w:p>
    <w:p w14:paraId="3BEAF6AD" w14:textId="40062D87" w:rsidR="00092EFC" w:rsidRDefault="00092EFC">
      <w:pPr>
        <w:suppressAutoHyphens w:val="0"/>
      </w:pPr>
      <w:r>
        <w:rPr>
          <w:b/>
          <w:bCs/>
          <w:caps/>
          <w:sz w:val="20"/>
          <w:szCs w:val="20"/>
          <w:lang w:eastAsia="en-US"/>
        </w:rPr>
        <w:t xml:space="preserve">Kopējā līgumcena par visu iepirkuma apjomu _______________________ eur </w:t>
      </w:r>
      <w:r w:rsidRPr="00092EFC">
        <w:t>bez PVN</w:t>
      </w:r>
    </w:p>
    <w:p w14:paraId="480D7659" w14:textId="77777777" w:rsidR="00092EFC" w:rsidRPr="000C108D" w:rsidRDefault="00092EFC">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8D5FFD" w14:paraId="01A92C6A" w14:textId="77777777" w:rsidTr="00327AA9">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8D5FFD" w:rsidRDefault="004F7B1C" w:rsidP="00327AA9">
            <w:pPr>
              <w:keepLines/>
              <w:widowControl w:val="0"/>
              <w:ind w:left="425"/>
              <w:rPr>
                <w:b/>
                <w:bCs/>
                <w:sz w:val="23"/>
                <w:szCs w:val="23"/>
              </w:rPr>
            </w:pPr>
            <w:r w:rsidRPr="008D5FF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8D5FFD" w:rsidRDefault="004F7B1C" w:rsidP="00327AA9">
            <w:pPr>
              <w:keepLines/>
              <w:widowControl w:val="0"/>
              <w:ind w:left="425"/>
              <w:rPr>
                <w:sz w:val="23"/>
                <w:szCs w:val="23"/>
              </w:rPr>
            </w:pPr>
          </w:p>
        </w:tc>
      </w:tr>
      <w:tr w:rsidR="004F7B1C" w:rsidRPr="008D5FFD" w14:paraId="15CA30A1" w14:textId="77777777" w:rsidTr="00327AA9">
        <w:trPr>
          <w:trHeight w:val="275"/>
        </w:trPr>
        <w:tc>
          <w:tcPr>
            <w:tcW w:w="2461" w:type="pct"/>
            <w:tcBorders>
              <w:left w:val="single" w:sz="4" w:space="0" w:color="000000"/>
              <w:bottom w:val="single" w:sz="4" w:space="0" w:color="auto"/>
            </w:tcBorders>
            <w:vAlign w:val="center"/>
          </w:tcPr>
          <w:p w14:paraId="5219834C" w14:textId="77777777" w:rsidR="004F7B1C" w:rsidRPr="008D5FFD" w:rsidRDefault="004F7B1C" w:rsidP="00327AA9">
            <w:pPr>
              <w:keepLines/>
              <w:widowControl w:val="0"/>
              <w:ind w:left="425"/>
              <w:rPr>
                <w:b/>
                <w:bCs/>
                <w:sz w:val="23"/>
                <w:szCs w:val="23"/>
              </w:rPr>
            </w:pPr>
            <w:r w:rsidRPr="008D5FFD">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8D5FFD" w:rsidRDefault="004F7B1C" w:rsidP="00327AA9">
            <w:pPr>
              <w:keepLines/>
              <w:widowControl w:val="0"/>
              <w:ind w:left="425"/>
              <w:rPr>
                <w:sz w:val="23"/>
                <w:szCs w:val="23"/>
              </w:rPr>
            </w:pPr>
          </w:p>
        </w:tc>
      </w:tr>
      <w:tr w:rsidR="004F7B1C" w:rsidRPr="008D5FFD" w14:paraId="65D5E0A9" w14:textId="77777777" w:rsidTr="00327AA9">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8D5FFD" w:rsidRDefault="004F7B1C" w:rsidP="00327AA9">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8D5FFD" w:rsidRDefault="004F7B1C" w:rsidP="00327AA9">
            <w:pPr>
              <w:keepLines/>
              <w:widowControl w:val="0"/>
              <w:ind w:left="425"/>
              <w:rPr>
                <w:sz w:val="23"/>
                <w:szCs w:val="23"/>
              </w:rPr>
            </w:pPr>
          </w:p>
        </w:tc>
      </w:tr>
    </w:tbl>
    <w:p w14:paraId="7B599DCC" w14:textId="77777777" w:rsidR="007B36CB" w:rsidRDefault="007B36CB">
      <w:pPr>
        <w:suppressAutoHyphens w:val="0"/>
        <w:rPr>
          <w:caps/>
          <w:sz w:val="20"/>
          <w:szCs w:val="20"/>
        </w:rPr>
      </w:pPr>
    </w:p>
    <w:p w14:paraId="1803509F" w14:textId="77777777" w:rsidR="007B36CB" w:rsidRDefault="007B36CB">
      <w:pPr>
        <w:suppressAutoHyphens w:val="0"/>
        <w:rPr>
          <w:caps/>
          <w:sz w:val="20"/>
          <w:szCs w:val="20"/>
        </w:rPr>
      </w:pPr>
      <w:r>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23FDD6B7" w14:textId="77777777" w:rsidR="00092EFC" w:rsidRPr="00B11D7C" w:rsidRDefault="00092EFC" w:rsidP="00092EFC">
      <w:pPr>
        <w:jc w:val="right"/>
        <w:rPr>
          <w:sz w:val="20"/>
          <w:szCs w:val="20"/>
        </w:rPr>
      </w:pPr>
      <w:r w:rsidRPr="00B11D7C">
        <w:rPr>
          <w:bCs/>
          <w:iCs/>
          <w:color w:val="000000"/>
          <w:sz w:val="20"/>
          <w:szCs w:val="20"/>
        </w:rPr>
        <w:t>„</w:t>
      </w:r>
      <w:r w:rsidRPr="00B11D7C">
        <w:rPr>
          <w:sz w:val="20"/>
          <w:szCs w:val="20"/>
        </w:rPr>
        <w:t xml:space="preserve">Lielizmēra poligrāfijas pakalpojumu </w:t>
      </w:r>
    </w:p>
    <w:p w14:paraId="6726F986" w14:textId="4F14A20C" w:rsidR="001B7F44" w:rsidRPr="001B12DB" w:rsidRDefault="00092EFC" w:rsidP="00092EFC">
      <w:pPr>
        <w:pStyle w:val="Heading2"/>
        <w:rPr>
          <w:b w:val="0"/>
          <w:sz w:val="20"/>
          <w:szCs w:val="20"/>
        </w:rPr>
      </w:pPr>
      <w:r w:rsidRPr="00B11D7C">
        <w:rPr>
          <w:b w:val="0"/>
          <w:sz w:val="20"/>
          <w:szCs w:val="20"/>
        </w:rPr>
        <w:t>sniegšana Daugavpils pilsētas domes vajadzībām</w:t>
      </w:r>
      <w:r w:rsidRPr="00B11D7C">
        <w:rPr>
          <w:b w:val="0"/>
          <w:bCs w:val="0"/>
          <w:iCs/>
          <w:color w:val="000000"/>
          <w:sz w:val="20"/>
          <w:szCs w:val="20"/>
        </w:rPr>
        <w:t>”</w:t>
      </w:r>
      <w:r w:rsidR="000B5E96" w:rsidRPr="001B12DB">
        <w:rPr>
          <w:b w:val="0"/>
          <w:bCs w:val="0"/>
          <w:sz w:val="20"/>
          <w:szCs w:val="20"/>
        </w:rPr>
        <w:br/>
        <w:t xml:space="preserve">Identifikācijas numurs </w:t>
      </w:r>
      <w:r w:rsidR="00A84E27" w:rsidRPr="001B12DB">
        <w:rPr>
          <w:b w:val="0"/>
          <w:bCs w:val="0"/>
          <w:sz w:val="20"/>
          <w:szCs w:val="20"/>
        </w:rPr>
        <w:t xml:space="preserve">DPD </w:t>
      </w:r>
      <w:r w:rsidR="00107078" w:rsidRPr="001B12DB">
        <w:rPr>
          <w:b w:val="0"/>
          <w:bCs w:val="0"/>
          <w:sz w:val="20"/>
          <w:szCs w:val="20"/>
        </w:rPr>
        <w:t>2016/</w:t>
      </w:r>
      <w:r>
        <w:rPr>
          <w:b w:val="0"/>
          <w:bCs w:val="0"/>
          <w:sz w:val="20"/>
          <w:szCs w:val="20"/>
        </w:rPr>
        <w:t>124</w:t>
      </w:r>
    </w:p>
    <w:p w14:paraId="5D3F653E" w14:textId="77777777" w:rsidR="001B7F44" w:rsidRPr="000C108D" w:rsidRDefault="001B7F44" w:rsidP="00F64814">
      <w:pPr>
        <w:jc w:val="center"/>
      </w:pPr>
    </w:p>
    <w:p w14:paraId="7922A881" w14:textId="77777777" w:rsidR="00FF6096" w:rsidRPr="000C108D" w:rsidRDefault="00FF6096" w:rsidP="00FF6096">
      <w:pPr>
        <w:jc w:val="right"/>
        <w:rPr>
          <w:bCs/>
          <w:i/>
        </w:rPr>
      </w:pPr>
      <w:r w:rsidRPr="000C108D">
        <w:rPr>
          <w:bCs/>
          <w:i/>
        </w:rPr>
        <w:t>Līguma projekts</w:t>
      </w:r>
    </w:p>
    <w:p w14:paraId="6E1BF938" w14:textId="77777777" w:rsidR="00FF6096" w:rsidRPr="00990C96" w:rsidRDefault="00FF6096" w:rsidP="00FF6096">
      <w:pPr>
        <w:tabs>
          <w:tab w:val="left" w:pos="8080"/>
        </w:tabs>
        <w:jc w:val="center"/>
        <w:rPr>
          <w:b/>
          <w:sz w:val="23"/>
          <w:szCs w:val="23"/>
        </w:rPr>
      </w:pPr>
    </w:p>
    <w:p w14:paraId="0A674063" w14:textId="659981D8" w:rsidR="00092EFC" w:rsidRDefault="00092EFC" w:rsidP="00092EFC">
      <w:pPr>
        <w:ind w:left="720" w:hanging="720"/>
        <w:jc w:val="center"/>
        <w:rPr>
          <w:b/>
          <w:lang w:eastAsia="lv-LV"/>
        </w:rPr>
      </w:pPr>
      <w:r>
        <w:rPr>
          <w:b/>
          <w:lang w:eastAsia="lv-LV"/>
        </w:rPr>
        <w:t xml:space="preserve">LĪGUMS </w:t>
      </w:r>
    </w:p>
    <w:p w14:paraId="361DDF78" w14:textId="77777777" w:rsidR="00092EFC" w:rsidRDefault="00092EFC" w:rsidP="00092EFC">
      <w:pPr>
        <w:jc w:val="center"/>
        <w:rPr>
          <w:b/>
          <w:bCs/>
        </w:rPr>
      </w:pPr>
      <w:r w:rsidRPr="005C59E3">
        <w:rPr>
          <w:b/>
          <w:bCs/>
        </w:rPr>
        <w:t xml:space="preserve"> Par lielizmēra poligrāfijas pakalpojumu sniegšanu Daugavpils pilsētas domei”</w:t>
      </w:r>
      <w:r w:rsidRPr="005C59E3">
        <w:rPr>
          <w:bCs/>
        </w:rPr>
        <w:t xml:space="preserve"> </w:t>
      </w:r>
    </w:p>
    <w:p w14:paraId="3312DFB4" w14:textId="77777777" w:rsidR="00092EFC" w:rsidRDefault="00092EFC" w:rsidP="00092EFC">
      <w:pPr>
        <w:jc w:val="center"/>
      </w:pPr>
    </w:p>
    <w:p w14:paraId="761CBF73" w14:textId="4EECFF74" w:rsidR="00092EFC" w:rsidRDefault="00092EFC" w:rsidP="00092EFC">
      <w:r>
        <w:t>Daugavpils                                                                                        2016.gada __._________</w:t>
      </w:r>
    </w:p>
    <w:p w14:paraId="47E98E6C" w14:textId="77777777" w:rsidR="00092EFC" w:rsidRPr="005C59E3" w:rsidRDefault="00092EFC" w:rsidP="00092EFC">
      <w:pPr>
        <w:jc w:val="both"/>
      </w:pPr>
    </w:p>
    <w:p w14:paraId="66099196" w14:textId="7510D829" w:rsidR="00092EFC" w:rsidRPr="005C59E3" w:rsidRDefault="00092EFC" w:rsidP="00092EFC">
      <w:pPr>
        <w:ind w:firstLine="720"/>
        <w:jc w:val="both"/>
        <w:rPr>
          <w:b/>
          <w:bCs/>
        </w:rPr>
      </w:pPr>
      <w:r w:rsidRPr="005C59E3">
        <w:rPr>
          <w:b/>
        </w:rPr>
        <w:t>Daugavpils pilsētas dome</w:t>
      </w:r>
      <w:r w:rsidRPr="005C59E3">
        <w:t>, reģ.nr.</w:t>
      </w:r>
      <w:r w:rsidRPr="005C59E3">
        <w:rPr>
          <w:bCs/>
        </w:rPr>
        <w:t>90000077325</w:t>
      </w:r>
      <w:r w:rsidRPr="005C59E3">
        <w:t xml:space="preserve">, juridiska adrese: </w:t>
      </w:r>
      <w:r w:rsidRPr="005C59E3">
        <w:rPr>
          <w:bCs/>
        </w:rPr>
        <w:t>Kr.Valdemāra iela 1, Daugavpils, LV-5401</w:t>
      </w:r>
      <w:r w:rsidRPr="005C59E3">
        <w:t xml:space="preserve">, turpmāk saukts PASŪTĪTĀJS, tās </w:t>
      </w:r>
      <w:r w:rsidRPr="005C59E3">
        <w:rPr>
          <w:b/>
          <w:bCs/>
        </w:rPr>
        <w:t>izpilddirektores Ingas Goldbergas</w:t>
      </w:r>
      <w:r w:rsidRPr="005C59E3">
        <w:t xml:space="preserve"> personā, kura rīkojas pamatojoties uz PASŪTĪTĀJA nolikumu</w:t>
      </w:r>
      <w:r w:rsidRPr="005C59E3">
        <w:rPr>
          <w:color w:val="000000"/>
        </w:rPr>
        <w:t>, no vi</w:t>
      </w:r>
      <w:r w:rsidRPr="005C59E3">
        <w:t>enas puses, un</w:t>
      </w:r>
    </w:p>
    <w:p w14:paraId="182304DB" w14:textId="77777777" w:rsidR="00092EFC" w:rsidRPr="005C59E3" w:rsidRDefault="00092EFC" w:rsidP="00092EFC">
      <w:pPr>
        <w:ind w:firstLine="720"/>
        <w:jc w:val="both"/>
        <w:rPr>
          <w:b/>
          <w:bCs/>
        </w:rPr>
      </w:pPr>
      <w:r w:rsidRPr="005C59E3">
        <w:rPr>
          <w:b/>
          <w:bCs/>
        </w:rPr>
        <w:t>(Nosaukums)</w:t>
      </w:r>
      <w:r w:rsidRPr="005C59E3">
        <w:t xml:space="preserve"> reģ.nr._________, juridiskā adrese: ______________, turpmāk saukta PIEGĀDĀTĀJS, tās </w:t>
      </w:r>
      <w:r w:rsidRPr="005C59E3">
        <w:rPr>
          <w:b/>
          <w:bCs/>
          <w:color w:val="000000"/>
        </w:rPr>
        <w:t>valdes locekļa</w:t>
      </w:r>
      <w:r w:rsidRPr="005C59E3">
        <w:rPr>
          <w:color w:val="000000"/>
        </w:rPr>
        <w:t xml:space="preserve"> </w:t>
      </w:r>
      <w:r w:rsidRPr="005C59E3">
        <w:rPr>
          <w:b/>
          <w:color w:val="000000"/>
        </w:rPr>
        <w:t>ar tiesībām pārstāvēt kapitālsabiedrību atsevišķi ___________</w:t>
      </w:r>
      <w:r w:rsidRPr="005C59E3">
        <w:rPr>
          <w:color w:val="000000"/>
        </w:rPr>
        <w:t xml:space="preserve"> </w:t>
      </w:r>
      <w:r w:rsidRPr="005C59E3">
        <w:t>personā, no otras puses,</w:t>
      </w:r>
    </w:p>
    <w:p w14:paraId="127E057A" w14:textId="1BBCFAB7" w:rsidR="00092EFC" w:rsidRPr="005C59E3" w:rsidRDefault="00092EFC" w:rsidP="00092EFC">
      <w:pPr>
        <w:ind w:firstLine="720"/>
        <w:jc w:val="both"/>
      </w:pPr>
      <w:r w:rsidRPr="005C59E3">
        <w:t>abi kopā vai katrs atsevišķi turpmāk saukti “PUSES”, pamatojoties uz Daugavpils pilsētas domes iepirkuma komisijas 201</w:t>
      </w:r>
      <w:r>
        <w:t>6</w:t>
      </w:r>
      <w:r w:rsidRPr="005C59E3">
        <w:t>.gada __._______ lēmumu (iepirkumu komisijas sēdes protokols nr.__)</w:t>
      </w:r>
      <w:r w:rsidRPr="005C59E3">
        <w:rPr>
          <w:lang w:eastAsia="lv-LV"/>
        </w:rPr>
        <w:t xml:space="preserve">, </w:t>
      </w:r>
      <w:r>
        <w:t>iepirkuma procedūrā</w:t>
      </w:r>
      <w:r w:rsidRPr="005C59E3">
        <w:t xml:space="preserve"> </w:t>
      </w:r>
      <w:r w:rsidRPr="005C59E3">
        <w:rPr>
          <w:bCs/>
        </w:rPr>
        <w:t>“Lielizmēra p</w:t>
      </w:r>
      <w:r w:rsidRPr="005C59E3">
        <w:t>oli</w:t>
      </w:r>
      <w:r>
        <w:t xml:space="preserve">grāfijas pakalpojumu sniegšana </w:t>
      </w:r>
      <w:r w:rsidRPr="005C59E3">
        <w:t>Daugavpils pilsētas domes vajadzībām</w:t>
      </w:r>
      <w:r w:rsidRPr="005C59E3">
        <w:rPr>
          <w:bCs/>
        </w:rPr>
        <w:t>”</w:t>
      </w:r>
      <w:r w:rsidRPr="005C59E3">
        <w:t>, ide</w:t>
      </w:r>
      <w:r>
        <w:t>ntifikācijas nr.DPD 2016/124</w:t>
      </w:r>
      <w:r w:rsidRPr="005C59E3">
        <w:t>, noslēdza šādu Līgumu:</w:t>
      </w:r>
    </w:p>
    <w:p w14:paraId="57F863CA" w14:textId="77777777" w:rsidR="00092EFC" w:rsidRPr="005C59E3" w:rsidRDefault="00092EFC" w:rsidP="00092EFC">
      <w:pPr>
        <w:jc w:val="center"/>
        <w:rPr>
          <w:b/>
          <w:bCs/>
        </w:rPr>
      </w:pPr>
      <w:r w:rsidRPr="005C59E3">
        <w:rPr>
          <w:b/>
          <w:bCs/>
        </w:rPr>
        <w:t>1.Līguma priekšmets</w:t>
      </w:r>
    </w:p>
    <w:p w14:paraId="6F19226F" w14:textId="77777777" w:rsidR="00092EFC" w:rsidRPr="005C59E3" w:rsidRDefault="00092EFC" w:rsidP="00092EFC">
      <w:pPr>
        <w:widowControl w:val="0"/>
        <w:shd w:val="clear" w:color="auto" w:fill="FFFFFF"/>
        <w:tabs>
          <w:tab w:val="left" w:pos="567"/>
          <w:tab w:val="num" w:pos="720"/>
        </w:tabs>
        <w:autoSpaceDE w:val="0"/>
        <w:autoSpaceDN w:val="0"/>
        <w:adjustRightInd w:val="0"/>
        <w:ind w:left="357" w:hanging="357"/>
        <w:contextualSpacing/>
        <w:jc w:val="both"/>
        <w:rPr>
          <w:color w:val="000000"/>
        </w:rPr>
      </w:pPr>
      <w:r w:rsidRPr="005C59E3">
        <w:rPr>
          <w:color w:val="000000"/>
        </w:rPr>
        <w:t>1.1.</w:t>
      </w:r>
      <w:r w:rsidRPr="007E776B">
        <w:rPr>
          <w:color w:val="000000"/>
        </w:rPr>
        <w:t xml:space="preserve">PASŪTĪTĀJS </w:t>
      </w:r>
      <w:r w:rsidRPr="007E776B">
        <w:t>pasūta un pieņem, bet PIEGĀDĀTĀJS apņemas visā šī līguma darbības laikā izveidot, izdrukāt un piegādāt</w:t>
      </w:r>
      <w:r>
        <w:t>, pēc vajadzības arī montēt un demontēt,</w:t>
      </w:r>
      <w:r w:rsidRPr="007E776B">
        <w:t xml:space="preserve"> PASŪTĪTĀJAM </w:t>
      </w:r>
      <w:r>
        <w:t>lielizmēra poligrāfijas darbus</w:t>
      </w:r>
      <w:r w:rsidRPr="007E776B">
        <w:t xml:space="preserve"> (turpmāk – PRECE), saskaņā ar iepirkuma tehnisko specifikāciju (</w:t>
      </w:r>
      <w:r w:rsidRPr="007E776B">
        <w:rPr>
          <w:i/>
        </w:rPr>
        <w:t>pielikumā</w:t>
      </w:r>
      <w:r w:rsidRPr="007E776B">
        <w:t>), iesniegto tehnisko piedāvājumu (</w:t>
      </w:r>
      <w:r w:rsidRPr="007E776B">
        <w:rPr>
          <w:i/>
        </w:rPr>
        <w:t>pielikumā</w:t>
      </w:r>
      <w:r w:rsidRPr="007E776B">
        <w:t>), šajā līgumā noteiktajā kārtībā un termiņos.</w:t>
      </w:r>
    </w:p>
    <w:p w14:paraId="324AE54D" w14:textId="77777777" w:rsidR="00092EFC" w:rsidRPr="005C59E3" w:rsidRDefault="00092EFC" w:rsidP="00092EFC">
      <w:pPr>
        <w:widowControl w:val="0"/>
        <w:shd w:val="clear" w:color="auto" w:fill="FFFFFF"/>
        <w:tabs>
          <w:tab w:val="num" w:pos="720"/>
        </w:tabs>
        <w:autoSpaceDE w:val="0"/>
        <w:autoSpaceDN w:val="0"/>
        <w:adjustRightInd w:val="0"/>
        <w:ind w:left="360" w:hanging="360"/>
        <w:jc w:val="both"/>
        <w:rPr>
          <w:color w:val="000000"/>
        </w:rPr>
      </w:pPr>
    </w:p>
    <w:p w14:paraId="7E4B80E1" w14:textId="77777777" w:rsidR="00092EFC" w:rsidRPr="007E776B" w:rsidRDefault="00092EFC" w:rsidP="00092EFC">
      <w:pPr>
        <w:ind w:left="360"/>
        <w:jc w:val="center"/>
        <w:rPr>
          <w:b/>
          <w:bCs/>
        </w:rPr>
      </w:pPr>
      <w:r w:rsidRPr="007E776B">
        <w:rPr>
          <w:b/>
          <w:bCs/>
        </w:rPr>
        <w:t>2.Pasūtītāja tiesības un pienākumi</w:t>
      </w:r>
    </w:p>
    <w:p w14:paraId="319C23A3" w14:textId="77777777" w:rsidR="00092EFC" w:rsidRPr="007E776B" w:rsidRDefault="00092EFC" w:rsidP="00092EFC">
      <w:pPr>
        <w:ind w:left="357" w:hanging="357"/>
        <w:jc w:val="both"/>
      </w:pPr>
      <w:r w:rsidRPr="007E776B">
        <w:rPr>
          <w:bCs/>
        </w:rPr>
        <w:t xml:space="preserve">2.1.PASŪTĪTĀJU </w:t>
      </w:r>
      <w:r w:rsidRPr="007E776B">
        <w:rPr>
          <w:bCs/>
          <w:noProof/>
        </w:rPr>
        <w:t xml:space="preserve">uz līguma darbības termiņu </w:t>
      </w:r>
      <w:r w:rsidRPr="007E776B">
        <w:rPr>
          <w:bCs/>
        </w:rPr>
        <w:t>pārstāv</w:t>
      </w:r>
      <w:r w:rsidRPr="007E776B">
        <w:t>:_____________, mob.tālr.:_____________, e-pasts:_____________.</w:t>
      </w:r>
    </w:p>
    <w:p w14:paraId="4E0FED45" w14:textId="77777777" w:rsidR="00092EFC" w:rsidRPr="007E776B" w:rsidRDefault="00092EFC" w:rsidP="00092EFC">
      <w:pPr>
        <w:ind w:left="357" w:hanging="357"/>
        <w:jc w:val="both"/>
      </w:pPr>
      <w:r w:rsidRPr="007E776B">
        <w:t>2.2.PASŪTĪTĀJS ir tiesīgs veikt kontroli par šī līguma izpildi, pieaicinot speciālistus un ekspertus, pieprasot un saņemot ar līguma izpildi saistītos dokumentus.</w:t>
      </w:r>
    </w:p>
    <w:p w14:paraId="540E4DBA" w14:textId="77777777" w:rsidR="00092EFC" w:rsidRPr="007E776B" w:rsidRDefault="00092EFC" w:rsidP="00092EFC">
      <w:pPr>
        <w:ind w:left="357" w:hanging="357"/>
        <w:jc w:val="both"/>
      </w:pPr>
      <w:r w:rsidRPr="007E776B">
        <w:t>2.3.PASŪTĪTĀJ</w:t>
      </w:r>
      <w:r>
        <w:t>S</w:t>
      </w:r>
      <w:r w:rsidRPr="007E776B">
        <w:t xml:space="preserve"> pasūta PRECES pēc vajadzības un tam nav pienākums veikt PREČU pasūtījumu par visu līguma 5.2.punktā noteikto līguma summu un/vai iegādāties visas tehniskajā piedāvājumā norādītās PRECES. </w:t>
      </w:r>
    </w:p>
    <w:p w14:paraId="43C8B45C" w14:textId="77777777" w:rsidR="00092EFC" w:rsidRPr="007E776B" w:rsidRDefault="00092EFC" w:rsidP="00092EFC">
      <w:pPr>
        <w:ind w:left="357" w:hanging="357"/>
        <w:jc w:val="both"/>
      </w:pPr>
      <w:r w:rsidRPr="007E776B">
        <w:t>2.4.PASŪTĪTĀJAM nepieciešamības gadījumā ir tiesības mainīt pasūtāmās PRECES daudzumu, nemainot PREČU vienību cenas, ar nosacījumu, ka šo darbību rezultātā netiek pārsniegta šī līguma noteiktā līguma summa.</w:t>
      </w:r>
    </w:p>
    <w:p w14:paraId="05BBF475" w14:textId="77777777" w:rsidR="00092EFC" w:rsidRPr="007E776B" w:rsidRDefault="00092EFC" w:rsidP="00092EFC">
      <w:pPr>
        <w:ind w:left="357" w:hanging="357"/>
        <w:jc w:val="both"/>
        <w:rPr>
          <w:lang w:eastAsia="lv-LV"/>
        </w:rPr>
      </w:pPr>
      <w:r w:rsidRPr="007E776B">
        <w:t>2.5.PASŪTĪTĀJAM ir tiesības nepieņemt PRECI, ja tā neatbilst tehniskā piedāvājumā norādītājam PREČU veidiem.</w:t>
      </w:r>
    </w:p>
    <w:p w14:paraId="169DE77A" w14:textId="77777777" w:rsidR="00092EFC" w:rsidRPr="007E776B" w:rsidRDefault="00092EFC" w:rsidP="00092EFC">
      <w:pPr>
        <w:tabs>
          <w:tab w:val="num" w:pos="720"/>
        </w:tabs>
        <w:ind w:left="357" w:hanging="357"/>
        <w:jc w:val="both"/>
      </w:pPr>
      <w:r w:rsidRPr="007E776B">
        <w:t>2.6.PASŪTĪTĀJS ir atbildīgs par savlaicīgu PREČU piegādes apmaksu saskaņā ar līguma nosacījumiem.</w:t>
      </w:r>
    </w:p>
    <w:p w14:paraId="42C5E4EC" w14:textId="77777777" w:rsidR="00092EFC" w:rsidRPr="007E776B" w:rsidRDefault="00092EFC" w:rsidP="00092EFC">
      <w:pPr>
        <w:jc w:val="both"/>
      </w:pPr>
    </w:p>
    <w:p w14:paraId="3CEC1504" w14:textId="77777777" w:rsidR="00092EFC" w:rsidRPr="007E776B" w:rsidRDefault="00092EFC" w:rsidP="00092EFC">
      <w:pPr>
        <w:widowControl w:val="0"/>
        <w:jc w:val="center"/>
        <w:rPr>
          <w:b/>
          <w:bCs/>
          <w:color w:val="000000"/>
        </w:rPr>
      </w:pPr>
      <w:r w:rsidRPr="007E776B">
        <w:rPr>
          <w:b/>
          <w:bCs/>
          <w:color w:val="000000"/>
        </w:rPr>
        <w:t>3.PIEGĀDĀTĀJA tiesības un pienākumi</w:t>
      </w:r>
    </w:p>
    <w:p w14:paraId="47EF07C7" w14:textId="77777777" w:rsidR="00092EFC" w:rsidRPr="007E776B" w:rsidRDefault="00092EFC" w:rsidP="00092EFC">
      <w:pPr>
        <w:ind w:left="360" w:hanging="360"/>
        <w:jc w:val="both"/>
        <w:rPr>
          <w:noProof/>
        </w:rPr>
      </w:pPr>
      <w:r w:rsidRPr="007E776B">
        <w:t>3.1.PIEGĀDĀTĀJU uz</w:t>
      </w:r>
      <w:r w:rsidRPr="007E776B">
        <w:rPr>
          <w:bCs/>
          <w:noProof/>
        </w:rPr>
        <w:t xml:space="preserve"> līguma darbības termiņu </w:t>
      </w:r>
      <w:r w:rsidRPr="007E776B">
        <w:rPr>
          <w:bCs/>
        </w:rPr>
        <w:t>pārstāv</w:t>
      </w:r>
      <w:r w:rsidRPr="007E776B">
        <w:t>:_____________, mob.tālr.:_____________, e-pasts:_____________.</w:t>
      </w:r>
    </w:p>
    <w:p w14:paraId="380A4884" w14:textId="77777777" w:rsidR="00092EFC" w:rsidRPr="007E776B" w:rsidRDefault="00092EFC" w:rsidP="00092EFC">
      <w:pPr>
        <w:ind w:left="360" w:hanging="360"/>
        <w:jc w:val="both"/>
      </w:pPr>
      <w:r w:rsidRPr="007E776B">
        <w:t xml:space="preserve">3.2.PIEGĀDĀTĀJS ir atbildīgs par piegādājamo PREČU kvalitāti un to savlaicīgu piegādi saskaņā ar līguma nosacījumiem. </w:t>
      </w:r>
    </w:p>
    <w:p w14:paraId="7D8CC704" w14:textId="77777777" w:rsidR="00092EFC" w:rsidRPr="007E776B" w:rsidRDefault="00092EFC" w:rsidP="00092EFC">
      <w:pPr>
        <w:keepNext/>
        <w:tabs>
          <w:tab w:val="left" w:pos="-57"/>
          <w:tab w:val="left" w:pos="456"/>
        </w:tabs>
        <w:outlineLvl w:val="0"/>
        <w:rPr>
          <w:b/>
          <w:bCs/>
        </w:rPr>
      </w:pPr>
    </w:p>
    <w:p w14:paraId="1CBBE735" w14:textId="77777777" w:rsidR="00092EFC" w:rsidRPr="007E776B" w:rsidRDefault="00092EFC" w:rsidP="00092EFC">
      <w:pPr>
        <w:keepNext/>
        <w:tabs>
          <w:tab w:val="left" w:pos="-57"/>
          <w:tab w:val="left" w:pos="456"/>
        </w:tabs>
        <w:ind w:left="142"/>
        <w:jc w:val="center"/>
        <w:outlineLvl w:val="0"/>
        <w:rPr>
          <w:b/>
          <w:bCs/>
        </w:rPr>
      </w:pPr>
      <w:r w:rsidRPr="007E776B">
        <w:rPr>
          <w:b/>
          <w:bCs/>
        </w:rPr>
        <w:t>4.Preču pieņemšana un kvalitāte</w:t>
      </w:r>
    </w:p>
    <w:p w14:paraId="6FA18E61" w14:textId="77777777" w:rsidR="00092EFC" w:rsidRPr="007E776B" w:rsidRDefault="00092EFC" w:rsidP="00092EFC">
      <w:pPr>
        <w:autoSpaceDE w:val="0"/>
        <w:autoSpaceDN w:val="0"/>
        <w:adjustRightInd w:val="0"/>
        <w:ind w:left="357" w:hanging="357"/>
        <w:jc w:val="both"/>
        <w:rPr>
          <w:color w:val="000000"/>
        </w:rPr>
      </w:pPr>
      <w:r w:rsidRPr="007E776B">
        <w:t>4.1.</w:t>
      </w:r>
      <w:r w:rsidRPr="007E776B">
        <w:rPr>
          <w:color w:val="000000"/>
        </w:rPr>
        <w:t>Pēc PREČU piegādes PIEGĀDĀTĀJS nodod PASŪTĪTĀJAM preču pavadzīmi, kurā tiek detalizēti uzskaitītas piegādātās PRECES. Ja PASŪTĪTĀJS konstatē, ka piegādātā PRECES atbilst Līguma prasībām, PASŪTĪTĀJS un PIEGĀDĀTĀJS pēc attiecīgās pavadzīmes iesniegšanas PASŪTĪTĀJAM paraksta to kā pieņemšanas – nodošanas aktu.</w:t>
      </w:r>
    </w:p>
    <w:p w14:paraId="23E00CEF" w14:textId="77777777" w:rsidR="00092EFC" w:rsidRPr="007E776B" w:rsidRDefault="00092EFC" w:rsidP="00092EFC">
      <w:pPr>
        <w:autoSpaceDE w:val="0"/>
        <w:autoSpaceDN w:val="0"/>
        <w:adjustRightInd w:val="0"/>
        <w:ind w:left="357" w:hanging="357"/>
        <w:jc w:val="both"/>
        <w:rPr>
          <w:color w:val="000000"/>
        </w:rPr>
      </w:pPr>
      <w:r w:rsidRPr="007E776B">
        <w:t>4.2.</w:t>
      </w:r>
      <w:r w:rsidRPr="007E776B">
        <w:rPr>
          <w:color w:val="000000"/>
        </w:rPr>
        <w:t>Ja piegādāto PREČU pieņemšanas procesā tiek konstatēti defekti vai atkāpes no Līguma noteikumiem, PREČU pieņemšanu pārtrauc un tiek sastādīts divpusējs akts, kurā tiek uzskaitīti visi konstatētie defekti vai atkāpes no Līguma, kā arī tiek noteikti termiņi, kuros PIEGĀDĀTĀJS novērš minētos trūkumus.</w:t>
      </w:r>
    </w:p>
    <w:p w14:paraId="655D03AA" w14:textId="77777777" w:rsidR="00092EFC" w:rsidRPr="007E776B" w:rsidRDefault="00092EFC" w:rsidP="00092EFC">
      <w:pPr>
        <w:autoSpaceDE w:val="0"/>
        <w:autoSpaceDN w:val="0"/>
        <w:adjustRightInd w:val="0"/>
        <w:ind w:left="357" w:hanging="357"/>
        <w:jc w:val="both"/>
        <w:rPr>
          <w:color w:val="000000"/>
        </w:rPr>
      </w:pPr>
      <w:r w:rsidRPr="007E776B">
        <w:rPr>
          <w:color w:val="000000"/>
        </w:rPr>
        <w:t>4.3.Pretenzijas par PRECES kvalitāti PASŪTĪTĀJS var pieteikt 1 (vienas) darba dienas laikā no attiecīgās pavadzīmes saņemšanas dienas.</w:t>
      </w:r>
    </w:p>
    <w:p w14:paraId="3C627E9A" w14:textId="77777777" w:rsidR="00092EFC" w:rsidRPr="007E776B" w:rsidRDefault="00092EFC" w:rsidP="00092EFC">
      <w:pPr>
        <w:autoSpaceDE w:val="0"/>
        <w:autoSpaceDN w:val="0"/>
        <w:adjustRightInd w:val="0"/>
        <w:ind w:left="357" w:hanging="357"/>
        <w:jc w:val="both"/>
        <w:rPr>
          <w:color w:val="000000"/>
        </w:rPr>
      </w:pPr>
      <w:r w:rsidRPr="007E776B">
        <w:rPr>
          <w:color w:val="000000"/>
        </w:rPr>
        <w:t>4.4.</w:t>
      </w:r>
      <w:r w:rsidRPr="007E776B">
        <w:t>PREČU drukāšana tiek nodrošināta ar augstu drukas kvalitāti;</w:t>
      </w:r>
    </w:p>
    <w:p w14:paraId="299FBEBA" w14:textId="77777777" w:rsidR="00092EFC" w:rsidRPr="007E776B" w:rsidRDefault="00092EFC" w:rsidP="00092EFC">
      <w:pPr>
        <w:autoSpaceDE w:val="0"/>
        <w:autoSpaceDN w:val="0"/>
        <w:adjustRightInd w:val="0"/>
        <w:ind w:left="357" w:hanging="357"/>
        <w:jc w:val="both"/>
        <w:rPr>
          <w:color w:val="000000"/>
        </w:rPr>
      </w:pPr>
      <w:r w:rsidRPr="007E776B">
        <w:rPr>
          <w:color w:val="000000"/>
        </w:rPr>
        <w:t>4.5.Piegādātajām PRECĒM jābūt kvalitatīvām un jāatbilst Līguma prasībām.</w:t>
      </w:r>
    </w:p>
    <w:p w14:paraId="7064A4CF" w14:textId="77777777" w:rsidR="00092EFC" w:rsidRPr="007E776B" w:rsidRDefault="00092EFC" w:rsidP="00092EFC">
      <w:pPr>
        <w:autoSpaceDE w:val="0"/>
        <w:autoSpaceDN w:val="0"/>
        <w:adjustRightInd w:val="0"/>
        <w:ind w:left="357" w:hanging="357"/>
        <w:jc w:val="both"/>
        <w:rPr>
          <w:color w:val="000000"/>
        </w:rPr>
      </w:pPr>
      <w:r w:rsidRPr="007E776B">
        <w:t xml:space="preserve">4.6.Ikreizējā pasūtījuma PREČU veids, daudzums un cena tiek norādīti preču pavadzīmē-rēķinā. </w:t>
      </w:r>
    </w:p>
    <w:p w14:paraId="60137EBA" w14:textId="77777777" w:rsidR="00092EFC" w:rsidRPr="007E776B" w:rsidRDefault="00092EFC" w:rsidP="00092EFC">
      <w:pPr>
        <w:ind w:left="360" w:hanging="360"/>
        <w:jc w:val="center"/>
        <w:rPr>
          <w:b/>
          <w:bCs/>
        </w:rPr>
      </w:pPr>
    </w:p>
    <w:p w14:paraId="66F18434" w14:textId="77777777" w:rsidR="00092EFC" w:rsidRPr="007E776B" w:rsidRDefault="00092EFC" w:rsidP="00092EFC">
      <w:pPr>
        <w:ind w:left="360" w:hanging="360"/>
        <w:jc w:val="center"/>
        <w:rPr>
          <w:b/>
          <w:bCs/>
        </w:rPr>
      </w:pPr>
      <w:r w:rsidRPr="007E776B">
        <w:rPr>
          <w:b/>
          <w:bCs/>
        </w:rPr>
        <w:t>5.Līguma summa un norēķinu kārtība</w:t>
      </w:r>
    </w:p>
    <w:p w14:paraId="5A69A88A" w14:textId="77777777" w:rsidR="00092EFC" w:rsidRPr="007E776B" w:rsidRDefault="00092EFC" w:rsidP="00092EFC">
      <w:pPr>
        <w:tabs>
          <w:tab w:val="left" w:pos="-57"/>
          <w:tab w:val="left" w:pos="855"/>
        </w:tabs>
        <w:ind w:left="360" w:hanging="360"/>
        <w:jc w:val="both"/>
      </w:pPr>
      <w:r w:rsidRPr="007E776B">
        <w:t xml:space="preserve">5.1.PREČU vienības cenas ir noteiktas tehniskajā piedāvājumā. PREČU vienības cenas paliek nemainīga visā līguma darbības laikā. </w:t>
      </w:r>
    </w:p>
    <w:p w14:paraId="22739452" w14:textId="77777777" w:rsidR="00092EFC" w:rsidRPr="007E776B" w:rsidRDefault="00092EFC" w:rsidP="00092EFC">
      <w:pPr>
        <w:tabs>
          <w:tab w:val="num" w:pos="0"/>
        </w:tabs>
        <w:ind w:left="360" w:hanging="360"/>
        <w:jc w:val="both"/>
      </w:pPr>
      <w:r w:rsidRPr="007E776B">
        <w:t xml:space="preserve">5.2.Kopējā līguma summa šī līguma darbības laikā ir </w:t>
      </w:r>
      <w:r w:rsidRPr="007E776B">
        <w:rPr>
          <w:b/>
        </w:rPr>
        <w:t xml:space="preserve">EUR </w:t>
      </w:r>
      <w:r w:rsidRPr="007E776B">
        <w:t>_______</w:t>
      </w:r>
      <w:r w:rsidRPr="007E776B">
        <w:rPr>
          <w:b/>
        </w:rPr>
        <w:t xml:space="preserve"> </w:t>
      </w:r>
      <w:r w:rsidRPr="007E776B">
        <w:t>/</w:t>
      </w:r>
      <w:r w:rsidRPr="007E776B">
        <w:rPr>
          <w:i/>
          <w:iCs/>
        </w:rPr>
        <w:t>summa vārdos</w:t>
      </w:r>
      <w:r w:rsidRPr="007E776B">
        <w:t>/</w:t>
      </w:r>
      <w:r>
        <w:t>, kas ir maksimālā summa</w:t>
      </w:r>
      <w:r w:rsidRPr="007E776B">
        <w:t>.</w:t>
      </w:r>
    </w:p>
    <w:p w14:paraId="470DCDA1" w14:textId="77777777" w:rsidR="00092EFC" w:rsidRPr="007E776B" w:rsidRDefault="00092EFC" w:rsidP="00092EFC">
      <w:pPr>
        <w:tabs>
          <w:tab w:val="num" w:pos="0"/>
        </w:tabs>
        <w:ind w:left="360" w:hanging="360"/>
        <w:jc w:val="both"/>
      </w:pPr>
      <w:r w:rsidRPr="007E776B">
        <w:t>5.3.</w:t>
      </w:r>
      <w:r w:rsidRPr="007E776B">
        <w:rPr>
          <w:lang w:eastAsia="lv-LV"/>
        </w:rPr>
        <w:t xml:space="preserve">Pievienotās vērtības nodoklis </w:t>
      </w:r>
      <w:r w:rsidRPr="007E776B">
        <w:rPr>
          <w:bCs/>
          <w:lang w:eastAsia="lv-LV"/>
        </w:rPr>
        <w:t>tiek</w:t>
      </w:r>
      <w:r w:rsidRPr="007E776B">
        <w:rPr>
          <w:b/>
          <w:lang w:eastAsia="lv-LV"/>
        </w:rPr>
        <w:t xml:space="preserve"> </w:t>
      </w:r>
      <w:r w:rsidRPr="007E776B">
        <w:rPr>
          <w:lang w:eastAsia="lv-LV"/>
        </w:rPr>
        <w:t xml:space="preserve">aprēķināts un </w:t>
      </w:r>
      <w:r w:rsidRPr="007E776B">
        <w:rPr>
          <w:bCs/>
          <w:lang w:eastAsia="lv-LV"/>
        </w:rPr>
        <w:t>maksāts</w:t>
      </w:r>
      <w:r w:rsidRPr="007E776B">
        <w:rPr>
          <w:b/>
          <w:lang w:eastAsia="lv-LV"/>
        </w:rPr>
        <w:t xml:space="preserve"> </w:t>
      </w:r>
      <w:r w:rsidRPr="007E776B">
        <w:rPr>
          <w:lang w:eastAsia="lv-LV"/>
        </w:rPr>
        <w:t xml:space="preserve">atbilstoši Latvijas Republikas </w:t>
      </w:r>
      <w:r w:rsidRPr="007E776B">
        <w:rPr>
          <w:bCs/>
          <w:lang w:eastAsia="lv-LV"/>
        </w:rPr>
        <w:t>normatīvajos aktos noteiktajā kārtībā.</w:t>
      </w:r>
    </w:p>
    <w:p w14:paraId="77966A08" w14:textId="77777777" w:rsidR="00092EFC" w:rsidRPr="007E776B" w:rsidRDefault="00092EFC" w:rsidP="00092EFC">
      <w:pPr>
        <w:tabs>
          <w:tab w:val="num" w:pos="0"/>
        </w:tabs>
        <w:ind w:left="360" w:hanging="360"/>
        <w:jc w:val="both"/>
      </w:pPr>
      <w:r w:rsidRPr="007E776B">
        <w:t>5.4.Pēc PRECES un preču pavadzīmes-rēķina saņemšanas un parakstīšanas, 20 /</w:t>
      </w:r>
      <w:r w:rsidRPr="007E776B">
        <w:rPr>
          <w:i/>
          <w:iCs/>
        </w:rPr>
        <w:t>divdesmit</w:t>
      </w:r>
      <w:r w:rsidRPr="007E776B">
        <w:t>/ kalendāro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14:paraId="606EBF39" w14:textId="77777777" w:rsidR="00092EFC" w:rsidRPr="007E776B" w:rsidRDefault="00092EFC" w:rsidP="00092EFC">
      <w:pPr>
        <w:ind w:left="360" w:hanging="360"/>
        <w:jc w:val="both"/>
        <w:rPr>
          <w:lang w:eastAsia="lv-LV"/>
        </w:rPr>
      </w:pPr>
      <w:r w:rsidRPr="007E776B">
        <w:rPr>
          <w:iCs/>
          <w:lang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13AAD38A" w14:textId="77777777" w:rsidR="00092EFC" w:rsidRPr="007E776B" w:rsidRDefault="00092EFC" w:rsidP="00092EFC">
      <w:pPr>
        <w:ind w:left="360" w:hanging="360"/>
        <w:jc w:val="both"/>
      </w:pPr>
    </w:p>
    <w:p w14:paraId="1B8202D7" w14:textId="77777777" w:rsidR="00092EFC" w:rsidRPr="007E776B" w:rsidRDefault="00092EFC" w:rsidP="00092EFC">
      <w:pPr>
        <w:jc w:val="center"/>
        <w:rPr>
          <w:b/>
        </w:rPr>
      </w:pPr>
      <w:r w:rsidRPr="007E776B">
        <w:rPr>
          <w:b/>
          <w:bCs/>
        </w:rPr>
        <w:t>6.</w:t>
      </w:r>
      <w:r w:rsidRPr="007E776B">
        <w:rPr>
          <w:b/>
        </w:rPr>
        <w:t>Līguma izpildes vieta, termiņi un nosacījumi</w:t>
      </w:r>
    </w:p>
    <w:p w14:paraId="65B3C44D" w14:textId="77777777" w:rsidR="00092EFC" w:rsidRDefault="00092EFC" w:rsidP="00092EFC">
      <w:pPr>
        <w:ind w:left="357" w:hanging="357"/>
        <w:jc w:val="both"/>
      </w:pPr>
      <w:r w:rsidRPr="007E776B">
        <w:t>6.1.PREČU piegāde notiek pa daļām pēc PASŪTĪTĀJA mutiska vai rakstiska PRECES pieprasījuma (maketa nosūtīšanas), kas sastādīts pamatojoties uz tehnisko piedāvājumu, norādot preces daudzumu</w:t>
      </w:r>
      <w:r>
        <w:t>, papildus arī montāžas/demontāžas nepieciešamību un uzstādīšanas vietu</w:t>
      </w:r>
      <w:r w:rsidRPr="007E776B">
        <w:t xml:space="preserve">. Rakstisks PRECES pieprasījums tiek nosūtīts PIEGĀDĀTĀJAM elektroniskā (e-pasta adrese: ___________). </w:t>
      </w:r>
    </w:p>
    <w:p w14:paraId="3C7EA1C7" w14:textId="77777777" w:rsidR="00092EFC" w:rsidRPr="007E776B" w:rsidRDefault="00092EFC" w:rsidP="00092EFC">
      <w:pPr>
        <w:ind w:left="357" w:hanging="357"/>
        <w:jc w:val="both"/>
      </w:pPr>
      <w:r>
        <w:t>6.2.Pirms PRECES izgatavošanas PIEGĀDĀTĀJS elektroniski saskaņo drukas variantu ar PASŪTĪTĀJU.</w:t>
      </w:r>
    </w:p>
    <w:p w14:paraId="61112708" w14:textId="77777777" w:rsidR="00092EFC" w:rsidRPr="007E776B" w:rsidRDefault="00092EFC" w:rsidP="00092EFC">
      <w:pPr>
        <w:ind w:left="357" w:hanging="357"/>
        <w:jc w:val="both"/>
      </w:pPr>
      <w:r>
        <w:t>6.3</w:t>
      </w:r>
      <w:r w:rsidRPr="007E776B">
        <w:t>.PIEGĀDĀTĀJS veic PREČU piegādi</w:t>
      </w:r>
      <w:r>
        <w:t xml:space="preserve"> vai piegādi un montāžu/demontāžu</w:t>
      </w:r>
      <w:r w:rsidRPr="007E776B">
        <w:t xml:space="preserve"> PASŪTĪTĀJAM</w:t>
      </w:r>
      <w:r w:rsidRPr="007E776B">
        <w:rPr>
          <w:bCs/>
        </w:rPr>
        <w:t xml:space="preserve"> </w:t>
      </w:r>
      <w:r>
        <w:t>saskaņā ar tehniskā specifikācijā noteiktiem termiņiem</w:t>
      </w:r>
      <w:r w:rsidRPr="007E776B">
        <w:t>, bet PASŪTĪTĀJS norēķinās par piegādāto PRECI šajā līgumā paredzētajā kārtībā. Visus izdevumus, kas saistīti ar PREČU piegādi PASŪTĪTĀJAM, sedz PIEGĀTĀJS.</w:t>
      </w:r>
    </w:p>
    <w:p w14:paraId="6A1352A4" w14:textId="77777777" w:rsidR="00092EFC" w:rsidRPr="007E776B" w:rsidRDefault="00092EFC" w:rsidP="00092EFC">
      <w:pPr>
        <w:ind w:left="357" w:hanging="357"/>
        <w:jc w:val="both"/>
      </w:pPr>
      <w:r>
        <w:t>6.4</w:t>
      </w:r>
      <w:r w:rsidRPr="007E776B">
        <w:t>.PREČU piegāde</w:t>
      </w:r>
      <w:r>
        <w:t xml:space="preserve"> vai piegāde un uzstādīšana</w:t>
      </w:r>
      <w:r w:rsidRPr="007E776B">
        <w:t xml:space="preserve"> tiek apliecināta ar PREČU pavadzīmi-rēķinu, kas pēc tās parakstīšanas kļūst par šī līguma būtisku un neatņemamu sastāvdaļu.</w:t>
      </w:r>
    </w:p>
    <w:p w14:paraId="02565DA2" w14:textId="77777777" w:rsidR="00092EFC" w:rsidRPr="007E776B" w:rsidRDefault="00092EFC" w:rsidP="00092EFC">
      <w:pPr>
        <w:ind w:left="357" w:hanging="357"/>
        <w:jc w:val="both"/>
      </w:pPr>
      <w:r>
        <w:t>6.5</w:t>
      </w:r>
      <w:r w:rsidRPr="007E776B">
        <w:t>.PASŪTĪTĀJS PRECES pieņem pēc veida, daudzuma, kvalitātes un kvantitātes, kuru pārbauda saņemšanas brīdī, pamatojoties uz PREČU pavadzīmēm, par piegādes datumu uzskatot PREČU pavadzīmē norādīto datumu.</w:t>
      </w:r>
    </w:p>
    <w:p w14:paraId="4652D396" w14:textId="77777777" w:rsidR="00092EFC" w:rsidRPr="007E776B" w:rsidRDefault="00092EFC" w:rsidP="00092EFC">
      <w:pPr>
        <w:ind w:left="357" w:hanging="357"/>
        <w:jc w:val="both"/>
      </w:pPr>
      <w:r>
        <w:lastRenderedPageBreak/>
        <w:t>6.6</w:t>
      </w:r>
      <w:r w:rsidRPr="007E776B">
        <w:t>.Līdz PRECES piegādei</w:t>
      </w:r>
      <w:r>
        <w:t xml:space="preserve"> vai piegādei un uzstādīšanai</w:t>
      </w:r>
      <w:r w:rsidRPr="007E776B">
        <w:t xml:space="preserve"> PASŪTĪTĀJAM tā norādītajā adresē un PREČU pavadzīmes parakstīšanai, visi riski, tajā skaitā risks par PRECES bojājumiem vai bojāeju, gulstas uz PIEGĀDĀTĀJU.  </w:t>
      </w:r>
    </w:p>
    <w:p w14:paraId="728C0320" w14:textId="77777777" w:rsidR="00092EFC" w:rsidRPr="007E776B" w:rsidRDefault="00092EFC" w:rsidP="00092EFC">
      <w:pPr>
        <w:widowControl w:val="0"/>
        <w:jc w:val="both"/>
        <w:rPr>
          <w:color w:val="000000"/>
        </w:rPr>
      </w:pPr>
    </w:p>
    <w:p w14:paraId="0060C71C" w14:textId="77777777" w:rsidR="00092EFC" w:rsidRPr="007E776B" w:rsidRDefault="00092EFC" w:rsidP="00092EFC">
      <w:pPr>
        <w:jc w:val="center"/>
        <w:rPr>
          <w:b/>
        </w:rPr>
      </w:pPr>
      <w:r w:rsidRPr="007E776B">
        <w:rPr>
          <w:b/>
        </w:rPr>
        <w:t>7.Līguma darbības termiņš</w:t>
      </w:r>
    </w:p>
    <w:p w14:paraId="1BC3209E" w14:textId="77777777" w:rsidR="00092EFC" w:rsidRPr="007E776B" w:rsidRDefault="00092EFC" w:rsidP="00092EFC">
      <w:pPr>
        <w:ind w:left="357" w:hanging="357"/>
        <w:jc w:val="both"/>
      </w:pPr>
      <w:r w:rsidRPr="007E776B">
        <w:t>7.1.Līguma 1.1.punktā minētās PRECES ir jāpiegādā PASŪTĪTĀJAM 12 (divpadsmit) mēnešus no līguma spēkā stāšanās dienas vai līdz brīdim, kad summa par PREČU piegādi ir sasniegusi līguma 5.2.punktā minēto kopējo līgumcenu (atkarībā no tā, kurš no nosacījumiem iestājas pirmais).</w:t>
      </w:r>
    </w:p>
    <w:p w14:paraId="27C6FDA8" w14:textId="77777777" w:rsidR="00092EFC" w:rsidRPr="007E776B" w:rsidRDefault="00092EFC" w:rsidP="00092EFC">
      <w:pPr>
        <w:ind w:left="357" w:hanging="357"/>
        <w:jc w:val="both"/>
      </w:pPr>
      <w:r w:rsidRPr="007E776B">
        <w:t>7.2.Līgums ir spēka līdz PUŠU saistību pilnīgai izpildei.</w:t>
      </w:r>
    </w:p>
    <w:p w14:paraId="17FDD6FF" w14:textId="77777777" w:rsidR="00092EFC" w:rsidRPr="007E776B" w:rsidRDefault="00092EFC" w:rsidP="00092EFC">
      <w:pPr>
        <w:jc w:val="center"/>
        <w:rPr>
          <w:b/>
          <w:bCs/>
        </w:rPr>
      </w:pPr>
    </w:p>
    <w:p w14:paraId="002DBAA0" w14:textId="77777777" w:rsidR="00092EFC" w:rsidRPr="007E776B" w:rsidRDefault="00092EFC" w:rsidP="00092EFC">
      <w:pPr>
        <w:jc w:val="center"/>
        <w:rPr>
          <w:b/>
          <w:bCs/>
        </w:rPr>
      </w:pPr>
      <w:r w:rsidRPr="007E776B">
        <w:rPr>
          <w:b/>
          <w:bCs/>
        </w:rPr>
        <w:t>8.PUŠU atbildība</w:t>
      </w:r>
    </w:p>
    <w:p w14:paraId="755D3243" w14:textId="77777777" w:rsidR="00092EFC" w:rsidRPr="007E776B" w:rsidRDefault="00092EFC" w:rsidP="00092EFC">
      <w:pPr>
        <w:tabs>
          <w:tab w:val="left" w:pos="567"/>
        </w:tabs>
        <w:ind w:left="357" w:hanging="357"/>
        <w:contextualSpacing/>
        <w:jc w:val="both"/>
      </w:pPr>
      <w:r w:rsidRPr="007E776B">
        <w:t>8.1.PUSES ir atbildīgas par savas prettiesiskas darbības vai bezdarbības rezultātā otrai PUSEI nodarītajiem zaudējumiem.</w:t>
      </w:r>
    </w:p>
    <w:p w14:paraId="135E1FA4" w14:textId="77777777" w:rsidR="00092EFC" w:rsidRPr="007E776B" w:rsidRDefault="00092EFC" w:rsidP="00092EFC">
      <w:pPr>
        <w:tabs>
          <w:tab w:val="left" w:pos="567"/>
        </w:tabs>
        <w:ind w:left="357" w:hanging="357"/>
        <w:contextualSpacing/>
        <w:jc w:val="both"/>
      </w:pPr>
      <w:r w:rsidRPr="007E776B">
        <w:t xml:space="preserve">8.2.Ja PASŪTĪTĀJA vainas dēļ apmaksa par saņemto pasūtījumu netiek veikta līgumā noteiktā termiņā, PASŪTĪTĀJS maksā IZPILDĪTĀJAM līgumsodu </w:t>
      </w:r>
      <w:r w:rsidRPr="007E776B">
        <w:rPr>
          <w:color w:val="000000"/>
        </w:rPr>
        <w:t>0.1%</w:t>
      </w:r>
      <w:r w:rsidRPr="007E776B">
        <w:t xml:space="preserve"> apmērā no noteiktajā termiņā neapmaksātās summas par katru nokavēto dienu, bet kopumā ne vairāk kā 10% (desmit procenti) no kopējās summas. Līgumsoda samaksa neatbrīvo PASŪTĪTĀJU no līguma saistību turpmākas pienācīgas pildīšanas.</w:t>
      </w:r>
    </w:p>
    <w:p w14:paraId="1CF09CA3" w14:textId="77777777" w:rsidR="00092EFC" w:rsidRPr="007E776B" w:rsidRDefault="00092EFC" w:rsidP="00092EFC">
      <w:pPr>
        <w:tabs>
          <w:tab w:val="left" w:pos="567"/>
        </w:tabs>
        <w:ind w:left="357" w:hanging="357"/>
        <w:contextualSpacing/>
        <w:jc w:val="both"/>
      </w:pPr>
      <w:r w:rsidRPr="007E776B">
        <w:t>8.3.Ja IZPILDĪTĀJA vainas dēļ kārtējais PRECES pasūtījums netiek piegādāts (nodots)</w:t>
      </w:r>
      <w:r>
        <w:t xml:space="preserve"> vai PRECE nav uzstādīta vai demontēta</w:t>
      </w:r>
      <w:r w:rsidRPr="007E776B">
        <w:t xml:space="preserve"> līgumā</w:t>
      </w:r>
      <w:r>
        <w:t xml:space="preserve"> vai tehniskā specifikācijā</w:t>
      </w:r>
      <w:r w:rsidRPr="007E776B">
        <w:t xml:space="preserve"> noteiktā termiņā un apjomā, IZPILDĪTĀJS maksā PASŪTĪTĀJAM līgumsodu 0.1% apmērā no PRECES pasūtījuma summas par katru nokavēto dienu, bet kopumā ne vairāk kā 10% (desmit procenti) no kopējās summas. Līgumsoda samaksa neatbrīvo IZPILDĪTĀJU no līguma saistību turpmākas pienācīgas pildīšanas.</w:t>
      </w:r>
    </w:p>
    <w:p w14:paraId="55B5ECAF" w14:textId="77777777" w:rsidR="00092EFC" w:rsidRPr="007E776B" w:rsidRDefault="00092EFC" w:rsidP="00092EFC">
      <w:pPr>
        <w:ind w:left="360" w:hanging="360"/>
        <w:jc w:val="both"/>
      </w:pPr>
      <w:r>
        <w:t>8.4.PASŪTĪTĀ</w:t>
      </w:r>
      <w:r w:rsidRPr="007E776B">
        <w:t>JAM ir tiesības vienpusēji atkāpties no līguma bez jebkādu zaudējumu atlīdzības pienākuma saistībā ar līguma izbeigšanu, nekavējoties informējot par to PIEGĀDĀTĀJU, ja ir iestājies vismaz viens no šādiem gadījumiem</w:t>
      </w:r>
      <w:r>
        <w:t>:</w:t>
      </w:r>
    </w:p>
    <w:p w14:paraId="3F45DCC0" w14:textId="77777777" w:rsidR="00092EFC" w:rsidRPr="007E776B" w:rsidRDefault="00092EFC" w:rsidP="00092EFC">
      <w:pPr>
        <w:ind w:left="896" w:hanging="539"/>
        <w:jc w:val="both"/>
      </w:pPr>
      <w:r w:rsidRPr="007E776B">
        <w:t>8.4.1.PIEGĀDĀTĀJAM iestājas maksātnespēja vai tā saimnieciskā darbība tiek izbeigta, pārtraukta vai apturēta;</w:t>
      </w:r>
    </w:p>
    <w:p w14:paraId="76329028" w14:textId="77777777" w:rsidR="00092EFC" w:rsidRPr="007E776B" w:rsidRDefault="00092EFC" w:rsidP="00092EFC">
      <w:pPr>
        <w:ind w:left="896" w:hanging="539"/>
        <w:jc w:val="both"/>
      </w:pPr>
      <w:r w:rsidRPr="007E776B">
        <w:t xml:space="preserve">8.4.2.PIEGĀDĀTĀJS nepiegādā </w:t>
      </w:r>
      <w:r>
        <w:t>un/vai neuzstāda vai nedemontē</w:t>
      </w:r>
      <w:r w:rsidRPr="007E776B">
        <w:t xml:space="preserve"> tehniskā piedāvājumā minētās pasūtītās PRECES</w:t>
      </w:r>
      <w:r>
        <w:t xml:space="preserve"> </w:t>
      </w:r>
      <w:r w:rsidRPr="007E776B">
        <w:t>un nedēļas laikā pēc PASŪTĪTĀJA pretenzijas  saņemšanas nav novērsis trūkumu uz sava rēķina;</w:t>
      </w:r>
    </w:p>
    <w:p w14:paraId="0CD149A4" w14:textId="77777777" w:rsidR="00092EFC" w:rsidRPr="007E776B" w:rsidRDefault="00092EFC" w:rsidP="00092EFC">
      <w:pPr>
        <w:ind w:left="896" w:hanging="539"/>
        <w:jc w:val="both"/>
      </w:pPr>
      <w:r w:rsidRPr="007E776B">
        <w:t xml:space="preserve">8.4.3.PIEGĀDĀTĀJS piegādā </w:t>
      </w:r>
      <w:r>
        <w:t>un/vai uzstāda</w:t>
      </w:r>
      <w:r w:rsidRPr="007E776B">
        <w:t xml:space="preserve"> PRECES, kas nav norādītas PIEGĀDĀTĀJA tehniskajā piedāvājumā, un divu darba dienu laikā pēc PASŪTĪTĀJA pretenzijas saņemšanas nav novērsis trūkumu uz sava rēķina;</w:t>
      </w:r>
    </w:p>
    <w:p w14:paraId="5402DCD6" w14:textId="77777777" w:rsidR="00092EFC" w:rsidRPr="007E776B" w:rsidRDefault="00092EFC" w:rsidP="00092EFC">
      <w:pPr>
        <w:ind w:left="896" w:hanging="539"/>
        <w:jc w:val="both"/>
      </w:pPr>
      <w:r w:rsidRPr="007E776B">
        <w:t>8.4.4.PIEGĀDĀTĀJS piegādā</w:t>
      </w:r>
      <w:r>
        <w:t xml:space="preserve"> un/vai uzstāda</w:t>
      </w:r>
      <w:r w:rsidRPr="007E776B">
        <w:t xml:space="preserve"> PRECES, kas ir norādītas PIEGĀDĀTĀJA tehniskajā piedāvājumā, bet kuras ir ar defektu (brāķis), un divu darba dienu laikā pēc PASŪTĪTĀJA pretenzijas saņemšanas nav novērsis trūkumu uz sava rēķina;</w:t>
      </w:r>
    </w:p>
    <w:p w14:paraId="0CDEE9CB" w14:textId="77777777" w:rsidR="00092EFC" w:rsidRPr="007E776B" w:rsidRDefault="00092EFC" w:rsidP="00092EFC">
      <w:pPr>
        <w:ind w:left="896" w:hanging="539"/>
        <w:jc w:val="both"/>
      </w:pPr>
      <w:r w:rsidRPr="007E776B">
        <w:t>8.4.5.PIEGĀDĀTĀJS piegādā</w:t>
      </w:r>
      <w:r>
        <w:t xml:space="preserve"> un/vai uzstāda</w:t>
      </w:r>
      <w:r w:rsidRPr="007E776B">
        <w:t xml:space="preserve"> PRECES par lielākām PREČU vienību cenām nekā noteikts PIEGĀDĀTĀJA tehniskā piedāvājumā un divu darba dienu laikā pēc PASŪTĪTĀJA pretenzijas saņemšanas nav novērsis trūkumus uz sava rēķina.</w:t>
      </w:r>
    </w:p>
    <w:p w14:paraId="5EBBC15F" w14:textId="77777777" w:rsidR="00092EFC" w:rsidRPr="007E776B" w:rsidRDefault="00092EFC" w:rsidP="00092EFC">
      <w:pPr>
        <w:jc w:val="both"/>
      </w:pPr>
      <w:r w:rsidRPr="007E776B">
        <w:t>8.5.Līgumsoda samaksa neatbrīvo PUSES no pārējo Līguma saistību izpildes.</w:t>
      </w:r>
    </w:p>
    <w:p w14:paraId="63F6554B" w14:textId="77777777" w:rsidR="00092EFC" w:rsidRPr="007E776B" w:rsidRDefault="00092EFC" w:rsidP="00092EFC">
      <w:pPr>
        <w:jc w:val="both"/>
      </w:pPr>
    </w:p>
    <w:p w14:paraId="7C32FAC7" w14:textId="77777777" w:rsidR="00092EFC" w:rsidRPr="007E776B" w:rsidRDefault="00092EFC" w:rsidP="00092EFC">
      <w:pPr>
        <w:jc w:val="center"/>
        <w:rPr>
          <w:b/>
        </w:rPr>
      </w:pPr>
      <w:r w:rsidRPr="007E776B">
        <w:rPr>
          <w:b/>
        </w:rPr>
        <w:t>8.Nepārvarama vara</w:t>
      </w:r>
    </w:p>
    <w:p w14:paraId="4ACBB102" w14:textId="77777777" w:rsidR="00092EFC" w:rsidRPr="007E776B" w:rsidRDefault="00092EFC" w:rsidP="00092EFC">
      <w:pPr>
        <w:ind w:left="360" w:hanging="360"/>
        <w:jc w:val="both"/>
      </w:pPr>
      <w:r w:rsidRPr="007E776B">
        <w:t>9.1.Neviena no līguma PUSĒM nav atbildīga par savu līgumā noteikto saistību neizpildi, ja šo saistību izpilde nav iespējama nepārvaramas varas apstākļu dēļ.</w:t>
      </w:r>
    </w:p>
    <w:p w14:paraId="0352785D" w14:textId="77777777" w:rsidR="00092EFC" w:rsidRPr="007E776B" w:rsidRDefault="00092EFC" w:rsidP="00092EFC">
      <w:pPr>
        <w:ind w:left="360" w:hanging="360"/>
        <w:jc w:val="both"/>
      </w:pPr>
      <w:r w:rsidRPr="007E776B">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w:t>
      </w:r>
      <w:r w:rsidRPr="007E776B">
        <w:lastRenderedPageBreak/>
        <w:t xml:space="preserve">valsts varas institūciju lēmumus un citus ārkārtēja rakstura apstākļus, kurus puses nevarēja paredzēt līguma noslēgšanas laikā. </w:t>
      </w:r>
    </w:p>
    <w:p w14:paraId="0DE04B13" w14:textId="77777777" w:rsidR="00092EFC" w:rsidRPr="007E776B" w:rsidRDefault="00092EFC" w:rsidP="00092EFC">
      <w:pPr>
        <w:ind w:left="360" w:hanging="360"/>
        <w:jc w:val="both"/>
      </w:pPr>
      <w:r w:rsidRPr="007E776B">
        <w:t xml:space="preserve">9.3.Darbaspēka nepietiekamība un materiālu trūkums netiek atzīti par nepārvaramas varas apstākļiem. </w:t>
      </w:r>
    </w:p>
    <w:p w14:paraId="70ACCFB9" w14:textId="77777777" w:rsidR="00092EFC" w:rsidRPr="007E776B" w:rsidRDefault="00092EFC" w:rsidP="00092EFC">
      <w:pPr>
        <w:ind w:left="360" w:hanging="360"/>
        <w:jc w:val="both"/>
      </w:pPr>
      <w:r w:rsidRPr="007E776B">
        <w:t>9.4.PUSEI, kurai kļuvis neiespējami izpildīt saistības nepārvaramas varas apstākļu dēļ, ir pienākums nekavējoties 5 (</w:t>
      </w:r>
      <w:r w:rsidRPr="007E776B">
        <w:rPr>
          <w:i/>
          <w:iCs/>
        </w:rPr>
        <w:t>piecu</w:t>
      </w:r>
      <w:r w:rsidRPr="007E776B">
        <w:t>) dienu laikā rakstiski informēt otru pusi par šādu apstākļu rašanos un jāveic visi nepieciešamie pasākumi, lai nepieļautu pusēm zaudējumu rašanos.</w:t>
      </w:r>
    </w:p>
    <w:p w14:paraId="30A9E96A" w14:textId="77777777" w:rsidR="00092EFC" w:rsidRPr="007E776B" w:rsidRDefault="00092EFC" w:rsidP="00092EFC">
      <w:pPr>
        <w:ind w:left="360" w:hanging="360"/>
        <w:jc w:val="both"/>
      </w:pPr>
      <w:r w:rsidRPr="007E776B">
        <w:t>9.5.Ja iestājas nepārvaramas varas apstākļi, līguma darbības laiks pagarinās uz šo apstākļu darbības periodu. Ja šie apstākļi turpinās ilgāk nekā 6 (</w:t>
      </w:r>
      <w:r w:rsidRPr="007E776B">
        <w:rPr>
          <w:i/>
          <w:iCs/>
        </w:rPr>
        <w:t>sešus</w:t>
      </w:r>
      <w:r w:rsidRPr="007E776B">
        <w:t xml:space="preserve">) mēnešus, otrai pusei ir tiesības līgumu lauzt. </w:t>
      </w:r>
    </w:p>
    <w:p w14:paraId="016C4F12" w14:textId="77777777" w:rsidR="00092EFC" w:rsidRPr="007E776B" w:rsidRDefault="00092EFC" w:rsidP="00092EFC">
      <w:pPr>
        <w:tabs>
          <w:tab w:val="num" w:pos="426"/>
          <w:tab w:val="num" w:pos="1800"/>
        </w:tabs>
        <w:ind w:left="360" w:hanging="360"/>
        <w:jc w:val="both"/>
        <w:rPr>
          <w:b/>
          <w:bCs/>
        </w:rPr>
      </w:pPr>
    </w:p>
    <w:p w14:paraId="3322048F" w14:textId="77777777" w:rsidR="00092EFC" w:rsidRPr="007E776B" w:rsidRDefault="00092EFC" w:rsidP="00092EFC">
      <w:pPr>
        <w:tabs>
          <w:tab w:val="num" w:pos="426"/>
        </w:tabs>
        <w:spacing w:line="20" w:lineRule="atLeast"/>
        <w:jc w:val="center"/>
        <w:rPr>
          <w:b/>
          <w:bCs/>
        </w:rPr>
      </w:pPr>
      <w:r w:rsidRPr="007E776B">
        <w:rPr>
          <w:b/>
          <w:bCs/>
        </w:rPr>
        <w:t>10.Pārējie nosacījumi</w:t>
      </w:r>
    </w:p>
    <w:p w14:paraId="3B15C36F" w14:textId="77777777" w:rsidR="00092EFC" w:rsidRPr="007E776B" w:rsidRDefault="00092EFC" w:rsidP="00092EFC">
      <w:pPr>
        <w:spacing w:line="20" w:lineRule="atLeast"/>
        <w:ind w:left="482" w:hanging="482"/>
        <w:jc w:val="both"/>
        <w:outlineLvl w:val="0"/>
      </w:pPr>
      <w:r w:rsidRPr="007E776B">
        <w:t>10.1.Jebkuras izmaiņas vai papildinājumi līgumā ir izdarāmi rakstveidā un ir spēkā tikai pēc to abpusējas parakstīšanas.</w:t>
      </w:r>
    </w:p>
    <w:p w14:paraId="4CF7445D" w14:textId="77777777" w:rsidR="00092EFC" w:rsidRPr="007E776B" w:rsidRDefault="00092EFC" w:rsidP="00092EFC">
      <w:pPr>
        <w:spacing w:line="20" w:lineRule="atLeast"/>
        <w:ind w:left="482" w:hanging="482"/>
        <w:jc w:val="both"/>
        <w:outlineLvl w:val="0"/>
      </w:pPr>
      <w:r w:rsidRPr="007E776B">
        <w:t>10.2.Strīdus šī līguma ietvaros PUSES risina savstarpēji vienojoties, bet, ja vienošanos nav iespējams panākt – tiesā, normatīvajos aktos noteiktajā kārtībā.</w:t>
      </w:r>
    </w:p>
    <w:p w14:paraId="45068D6F" w14:textId="77777777" w:rsidR="00092EFC" w:rsidRPr="007E776B" w:rsidRDefault="00092EFC" w:rsidP="00092EFC">
      <w:pPr>
        <w:spacing w:line="20" w:lineRule="atLeast"/>
        <w:ind w:left="482" w:hanging="482"/>
        <w:jc w:val="both"/>
        <w:outlineLvl w:val="0"/>
      </w:pPr>
      <w:r w:rsidRPr="007E776B">
        <w:t>10.3.Jebkura no PUSĒM iepriekš rakstiski brīdinot otru pusi ir tiesīga vienpusēji atkāpties no šī līguma izpildes un pieprasīt atlīdzināt tai nodarītos zaudējumus, ja otra puse pieļāvusi šī līguma saistību pārkāpšanu.</w:t>
      </w:r>
    </w:p>
    <w:p w14:paraId="276CB983" w14:textId="77777777" w:rsidR="00092EFC" w:rsidRPr="007E776B" w:rsidRDefault="00092EFC" w:rsidP="00092EFC">
      <w:pPr>
        <w:spacing w:line="20" w:lineRule="atLeast"/>
        <w:ind w:left="482" w:hanging="482"/>
        <w:jc w:val="both"/>
        <w:outlineLvl w:val="0"/>
      </w:pPr>
      <w:r w:rsidRPr="007E776B">
        <w:t>10.4.Līgums sastādīts divos eksemplāros uz __ (</w:t>
      </w:r>
      <w:r w:rsidRPr="007E776B">
        <w:rPr>
          <w:i/>
          <w:iCs/>
        </w:rPr>
        <w:t>vārdiem</w:t>
      </w:r>
      <w:r w:rsidRPr="007E776B">
        <w:t>) lapām.</w:t>
      </w:r>
    </w:p>
    <w:p w14:paraId="1115966F" w14:textId="77777777" w:rsidR="00092EFC" w:rsidRPr="007E776B" w:rsidRDefault="00092EFC" w:rsidP="00092EFC">
      <w:pPr>
        <w:spacing w:line="20" w:lineRule="atLeast"/>
        <w:ind w:left="567" w:hanging="85"/>
        <w:jc w:val="both"/>
        <w:outlineLvl w:val="0"/>
      </w:pPr>
      <w:r w:rsidRPr="007E776B">
        <w:t xml:space="preserve">Pielikumā: </w:t>
      </w:r>
      <w:r w:rsidRPr="007E776B">
        <w:rPr>
          <w:lang w:eastAsia="lv-LV"/>
        </w:rPr>
        <w:t>tehniskā specifikācija (</w:t>
      </w:r>
      <w:r>
        <w:rPr>
          <w:i/>
          <w:lang w:eastAsia="lv-LV"/>
        </w:rPr>
        <w:t>oriģināls</w:t>
      </w:r>
      <w:r w:rsidRPr="007E776B">
        <w:rPr>
          <w:lang w:eastAsia="lv-LV"/>
        </w:rPr>
        <w:t>), tehniskais piedāvājums (</w:t>
      </w:r>
      <w:r>
        <w:rPr>
          <w:i/>
          <w:lang w:eastAsia="lv-LV"/>
        </w:rPr>
        <w:t>oriģināls</w:t>
      </w:r>
      <w:r w:rsidRPr="007E776B">
        <w:rPr>
          <w:lang w:eastAsia="lv-LV"/>
        </w:rPr>
        <w:t>).</w:t>
      </w:r>
    </w:p>
    <w:p w14:paraId="0438CA83" w14:textId="77777777" w:rsidR="00092EFC" w:rsidRPr="007E776B" w:rsidRDefault="00092EFC" w:rsidP="00092EFC">
      <w:pPr>
        <w:rPr>
          <w:b/>
          <w:bCs/>
        </w:rPr>
      </w:pPr>
    </w:p>
    <w:p w14:paraId="11BDC12F" w14:textId="77777777" w:rsidR="00092EFC" w:rsidRPr="007E776B" w:rsidRDefault="00092EFC" w:rsidP="00092EFC">
      <w:pPr>
        <w:jc w:val="center"/>
        <w:rPr>
          <w:b/>
          <w:bCs/>
        </w:rPr>
      </w:pPr>
      <w:r w:rsidRPr="007E776B">
        <w:rPr>
          <w:b/>
          <w:bCs/>
        </w:rPr>
        <w:t>11.Pušu juridiskās adreses un rekvizīti</w:t>
      </w:r>
    </w:p>
    <w:p w14:paraId="37A8E764" w14:textId="77777777" w:rsidR="00092EFC" w:rsidRPr="007E776B" w:rsidRDefault="00092EFC" w:rsidP="00092EFC"/>
    <w:tbl>
      <w:tblPr>
        <w:tblW w:w="8820" w:type="dxa"/>
        <w:tblInd w:w="108" w:type="dxa"/>
        <w:tblLayout w:type="fixed"/>
        <w:tblLook w:val="0000" w:firstRow="0" w:lastRow="0" w:firstColumn="0" w:lastColumn="0" w:noHBand="0" w:noVBand="0"/>
      </w:tblPr>
      <w:tblGrid>
        <w:gridCol w:w="4500"/>
        <w:gridCol w:w="4320"/>
      </w:tblGrid>
      <w:tr w:rsidR="00092EFC" w:rsidRPr="007E776B" w14:paraId="72502D63" w14:textId="77777777" w:rsidTr="00E8781A">
        <w:trPr>
          <w:trHeight w:val="3414"/>
        </w:trPr>
        <w:tc>
          <w:tcPr>
            <w:tcW w:w="4500" w:type="dxa"/>
            <w:tcBorders>
              <w:top w:val="nil"/>
              <w:left w:val="nil"/>
              <w:bottom w:val="nil"/>
              <w:right w:val="nil"/>
            </w:tcBorders>
          </w:tcPr>
          <w:p w14:paraId="65C1AD76" w14:textId="77777777" w:rsidR="00092EFC" w:rsidRPr="007E776B" w:rsidRDefault="00092EFC" w:rsidP="00E8781A">
            <w:pPr>
              <w:widowControl w:val="0"/>
              <w:rPr>
                <w:b/>
                <w:bCs/>
                <w:color w:val="000000"/>
              </w:rPr>
            </w:pPr>
            <w:r w:rsidRPr="007E776B">
              <w:rPr>
                <w:b/>
                <w:bCs/>
                <w:color w:val="000000"/>
              </w:rPr>
              <w:t xml:space="preserve">Pasūtītājs: </w:t>
            </w:r>
          </w:p>
        </w:tc>
        <w:tc>
          <w:tcPr>
            <w:tcW w:w="4320" w:type="dxa"/>
            <w:tcBorders>
              <w:top w:val="nil"/>
              <w:left w:val="nil"/>
              <w:bottom w:val="nil"/>
              <w:right w:val="nil"/>
            </w:tcBorders>
          </w:tcPr>
          <w:p w14:paraId="5228624E" w14:textId="77777777" w:rsidR="00092EFC" w:rsidRPr="007E776B" w:rsidRDefault="00092EFC" w:rsidP="00E8781A">
            <w:pPr>
              <w:widowControl w:val="0"/>
              <w:rPr>
                <w:b/>
                <w:bCs/>
                <w:color w:val="000000"/>
              </w:rPr>
            </w:pPr>
            <w:r w:rsidRPr="007E776B">
              <w:rPr>
                <w:b/>
              </w:rPr>
              <w:t>Piegādātājs</w:t>
            </w:r>
            <w:r w:rsidRPr="007E776B">
              <w:rPr>
                <w:b/>
                <w:bCs/>
                <w:color w:val="000000"/>
              </w:rPr>
              <w:t>:</w:t>
            </w:r>
          </w:p>
        </w:tc>
      </w:tr>
    </w:tbl>
    <w:p w14:paraId="152CB730" w14:textId="77777777" w:rsidR="00F7432E" w:rsidRPr="008C1E48" w:rsidRDefault="00F7432E" w:rsidP="00092EFC">
      <w:pPr>
        <w:jc w:val="center"/>
        <w:rPr>
          <w:b/>
          <w:bCs/>
        </w:rPr>
      </w:pPr>
    </w:p>
    <w:sectPr w:rsidR="00F7432E"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FF30F1" w:rsidRDefault="00FF30F1">
      <w:r>
        <w:separator/>
      </w:r>
    </w:p>
  </w:endnote>
  <w:endnote w:type="continuationSeparator" w:id="0">
    <w:p w14:paraId="33C476F2" w14:textId="77777777" w:rsidR="00FF30F1" w:rsidRDefault="00FF30F1">
      <w:r>
        <w:continuationSeparator/>
      </w:r>
    </w:p>
  </w:endnote>
  <w:endnote w:type="continuationNotice" w:id="1">
    <w:p w14:paraId="7D46F3F8" w14:textId="77777777" w:rsidR="00FF30F1" w:rsidRDefault="00FF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FF30F1" w:rsidRDefault="00FF30F1">
    <w:pPr>
      <w:pStyle w:val="Footer"/>
      <w:jc w:val="center"/>
    </w:pPr>
    <w:r>
      <w:fldChar w:fldCharType="begin"/>
    </w:r>
    <w:r>
      <w:instrText xml:space="preserve"> PAGE   \* MERGEFORMAT </w:instrText>
    </w:r>
    <w:r>
      <w:fldChar w:fldCharType="separate"/>
    </w:r>
    <w:r w:rsidR="00EA76AA">
      <w:rPr>
        <w:noProof/>
      </w:rPr>
      <w:t>15</w:t>
    </w:r>
    <w:r>
      <w:rPr>
        <w:noProof/>
      </w:rPr>
      <w:fldChar w:fldCharType="end"/>
    </w:r>
  </w:p>
  <w:p w14:paraId="19FBAF0B" w14:textId="77777777" w:rsidR="00FF30F1" w:rsidRDefault="00FF3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FF30F1" w:rsidRDefault="00FF30F1">
      <w:r>
        <w:separator/>
      </w:r>
    </w:p>
  </w:footnote>
  <w:footnote w:type="continuationSeparator" w:id="0">
    <w:p w14:paraId="31ABEC9F" w14:textId="77777777" w:rsidR="00FF30F1" w:rsidRDefault="00FF30F1">
      <w:r>
        <w:continuationSeparator/>
      </w:r>
    </w:p>
  </w:footnote>
  <w:footnote w:type="continuationNotice" w:id="1">
    <w:p w14:paraId="67354EF5" w14:textId="77777777" w:rsidR="00FF30F1" w:rsidRDefault="00FF30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47229B9"/>
    <w:multiLevelType w:val="hybridMultilevel"/>
    <w:tmpl w:val="7D20BAD6"/>
    <w:lvl w:ilvl="0" w:tplc="35AA13E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CA1D08"/>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C1D63DD"/>
    <w:multiLevelType w:val="multilevel"/>
    <w:tmpl w:val="C896C3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CB526F7"/>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18D0802"/>
    <w:multiLevelType w:val="multilevel"/>
    <w:tmpl w:val="16C859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CB2925"/>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8294C"/>
    <w:multiLevelType w:val="multilevel"/>
    <w:tmpl w:val="16C859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67F2D0D"/>
    <w:multiLevelType w:val="multilevel"/>
    <w:tmpl w:val="F00469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D16DF4"/>
    <w:multiLevelType w:val="multilevel"/>
    <w:tmpl w:val="E62A6632"/>
    <w:lvl w:ilvl="0">
      <w:start w:val="8"/>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3"/>
  </w:num>
  <w:num w:numId="2">
    <w:abstractNumId w:val="5"/>
  </w:num>
  <w:num w:numId="3">
    <w:abstractNumId w:val="14"/>
  </w:num>
  <w:num w:numId="4">
    <w:abstractNumId w:val="4"/>
  </w:num>
  <w:num w:numId="5">
    <w:abstractNumId w:val="2"/>
  </w:num>
  <w:num w:numId="6">
    <w:abstractNumId w:val="7"/>
  </w:num>
  <w:num w:numId="7">
    <w:abstractNumId w:val="11"/>
  </w:num>
  <w:num w:numId="8">
    <w:abstractNumId w:val="3"/>
  </w:num>
  <w:num w:numId="9">
    <w:abstractNumId w:val="6"/>
  </w:num>
  <w:num w:numId="10">
    <w:abstractNumId w:val="8"/>
  </w:num>
  <w:num w:numId="11">
    <w:abstractNumId w:val="9"/>
  </w:num>
  <w:num w:numId="12">
    <w:abstractNumId w:val="10"/>
  </w:num>
  <w:num w:numId="13">
    <w:abstractNumId w:val="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19"/>
    <w:rsid w:val="00026F9D"/>
    <w:rsid w:val="000309B0"/>
    <w:rsid w:val="00033E30"/>
    <w:rsid w:val="00034606"/>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2EFC"/>
    <w:rsid w:val="00093B50"/>
    <w:rsid w:val="00095CC6"/>
    <w:rsid w:val="00096765"/>
    <w:rsid w:val="00096C6D"/>
    <w:rsid w:val="0009787B"/>
    <w:rsid w:val="00097B4C"/>
    <w:rsid w:val="00097D66"/>
    <w:rsid w:val="000A0D36"/>
    <w:rsid w:val="000A1F31"/>
    <w:rsid w:val="000A2648"/>
    <w:rsid w:val="000A402A"/>
    <w:rsid w:val="000A4707"/>
    <w:rsid w:val="000A6E09"/>
    <w:rsid w:val="000B0A51"/>
    <w:rsid w:val="000B2017"/>
    <w:rsid w:val="000B2D11"/>
    <w:rsid w:val="000B4C77"/>
    <w:rsid w:val="000B51BB"/>
    <w:rsid w:val="000B5D41"/>
    <w:rsid w:val="000B5E96"/>
    <w:rsid w:val="000C0D22"/>
    <w:rsid w:val="000C108D"/>
    <w:rsid w:val="000C11D0"/>
    <w:rsid w:val="000C1BEB"/>
    <w:rsid w:val="000C5B16"/>
    <w:rsid w:val="000C689C"/>
    <w:rsid w:val="000D13AF"/>
    <w:rsid w:val="000D4B74"/>
    <w:rsid w:val="000D4E38"/>
    <w:rsid w:val="000D57DB"/>
    <w:rsid w:val="000D6AAA"/>
    <w:rsid w:val="000E10C1"/>
    <w:rsid w:val="000E52F1"/>
    <w:rsid w:val="000E53B4"/>
    <w:rsid w:val="000E5E0A"/>
    <w:rsid w:val="000E6CB0"/>
    <w:rsid w:val="000E7DDB"/>
    <w:rsid w:val="000F1044"/>
    <w:rsid w:val="000F44A2"/>
    <w:rsid w:val="000F6C45"/>
    <w:rsid w:val="000F7E19"/>
    <w:rsid w:val="00100AA2"/>
    <w:rsid w:val="001021D2"/>
    <w:rsid w:val="00102E8E"/>
    <w:rsid w:val="00103B4D"/>
    <w:rsid w:val="00104045"/>
    <w:rsid w:val="0010521F"/>
    <w:rsid w:val="001058A6"/>
    <w:rsid w:val="00105B12"/>
    <w:rsid w:val="00107078"/>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A10DD"/>
    <w:rsid w:val="001A4354"/>
    <w:rsid w:val="001A4713"/>
    <w:rsid w:val="001A5AFC"/>
    <w:rsid w:val="001A608E"/>
    <w:rsid w:val="001A66E2"/>
    <w:rsid w:val="001B0C91"/>
    <w:rsid w:val="001B12DB"/>
    <w:rsid w:val="001B1698"/>
    <w:rsid w:val="001B2267"/>
    <w:rsid w:val="001B2EEF"/>
    <w:rsid w:val="001B3128"/>
    <w:rsid w:val="001B321E"/>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1B30"/>
    <w:rsid w:val="00212912"/>
    <w:rsid w:val="00213AB6"/>
    <w:rsid w:val="00214A63"/>
    <w:rsid w:val="002231AF"/>
    <w:rsid w:val="00223345"/>
    <w:rsid w:val="00223E71"/>
    <w:rsid w:val="00225EFF"/>
    <w:rsid w:val="00226539"/>
    <w:rsid w:val="00231AFC"/>
    <w:rsid w:val="00234F2E"/>
    <w:rsid w:val="002366B0"/>
    <w:rsid w:val="00236D11"/>
    <w:rsid w:val="00242A3B"/>
    <w:rsid w:val="00246045"/>
    <w:rsid w:val="00247FD3"/>
    <w:rsid w:val="0025356F"/>
    <w:rsid w:val="00261399"/>
    <w:rsid w:val="00261CC6"/>
    <w:rsid w:val="00263066"/>
    <w:rsid w:val="0026360D"/>
    <w:rsid w:val="00264148"/>
    <w:rsid w:val="00265CB2"/>
    <w:rsid w:val="00270A43"/>
    <w:rsid w:val="0027206B"/>
    <w:rsid w:val="00273CB3"/>
    <w:rsid w:val="002748DD"/>
    <w:rsid w:val="00275C3E"/>
    <w:rsid w:val="00277816"/>
    <w:rsid w:val="00280803"/>
    <w:rsid w:val="00280B3A"/>
    <w:rsid w:val="002823C9"/>
    <w:rsid w:val="002831D4"/>
    <w:rsid w:val="002851F1"/>
    <w:rsid w:val="00285393"/>
    <w:rsid w:val="00285491"/>
    <w:rsid w:val="00290391"/>
    <w:rsid w:val="00290DDC"/>
    <w:rsid w:val="00295094"/>
    <w:rsid w:val="002A06A6"/>
    <w:rsid w:val="002A317A"/>
    <w:rsid w:val="002A4667"/>
    <w:rsid w:val="002A6673"/>
    <w:rsid w:val="002B0BF4"/>
    <w:rsid w:val="002C0DF6"/>
    <w:rsid w:val="002C0E12"/>
    <w:rsid w:val="002C1839"/>
    <w:rsid w:val="002C24BA"/>
    <w:rsid w:val="002C45A3"/>
    <w:rsid w:val="002C5395"/>
    <w:rsid w:val="002C6FB7"/>
    <w:rsid w:val="002C7D34"/>
    <w:rsid w:val="002C7E17"/>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4BE"/>
    <w:rsid w:val="00321731"/>
    <w:rsid w:val="00323FA0"/>
    <w:rsid w:val="00325289"/>
    <w:rsid w:val="003262E3"/>
    <w:rsid w:val="00327AA9"/>
    <w:rsid w:val="003301FE"/>
    <w:rsid w:val="0033051C"/>
    <w:rsid w:val="00330A42"/>
    <w:rsid w:val="00331369"/>
    <w:rsid w:val="00335118"/>
    <w:rsid w:val="003361DA"/>
    <w:rsid w:val="00341028"/>
    <w:rsid w:val="00342E05"/>
    <w:rsid w:val="00343336"/>
    <w:rsid w:val="0035013A"/>
    <w:rsid w:val="003509F4"/>
    <w:rsid w:val="00350D1B"/>
    <w:rsid w:val="003544FB"/>
    <w:rsid w:val="003556AC"/>
    <w:rsid w:val="00356D96"/>
    <w:rsid w:val="00356E54"/>
    <w:rsid w:val="003574D2"/>
    <w:rsid w:val="0036180D"/>
    <w:rsid w:val="00362318"/>
    <w:rsid w:val="00362974"/>
    <w:rsid w:val="00363F20"/>
    <w:rsid w:val="00381665"/>
    <w:rsid w:val="00381D6B"/>
    <w:rsid w:val="003821DF"/>
    <w:rsid w:val="00382268"/>
    <w:rsid w:val="00384FE9"/>
    <w:rsid w:val="00386175"/>
    <w:rsid w:val="00387924"/>
    <w:rsid w:val="00393C09"/>
    <w:rsid w:val="003960D5"/>
    <w:rsid w:val="00396578"/>
    <w:rsid w:val="0039679E"/>
    <w:rsid w:val="00396C94"/>
    <w:rsid w:val="00397480"/>
    <w:rsid w:val="003A3298"/>
    <w:rsid w:val="003A4DDD"/>
    <w:rsid w:val="003A5E63"/>
    <w:rsid w:val="003A728C"/>
    <w:rsid w:val="003A77FF"/>
    <w:rsid w:val="003A7B56"/>
    <w:rsid w:val="003B02D6"/>
    <w:rsid w:val="003B049F"/>
    <w:rsid w:val="003B2C67"/>
    <w:rsid w:val="003B3310"/>
    <w:rsid w:val="003B4E11"/>
    <w:rsid w:val="003B63DE"/>
    <w:rsid w:val="003B74AF"/>
    <w:rsid w:val="003C0530"/>
    <w:rsid w:val="003C207F"/>
    <w:rsid w:val="003C324D"/>
    <w:rsid w:val="003C3AF6"/>
    <w:rsid w:val="003C6898"/>
    <w:rsid w:val="003C70AC"/>
    <w:rsid w:val="003D0F0A"/>
    <w:rsid w:val="003D1EE2"/>
    <w:rsid w:val="003D24BF"/>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2D1"/>
    <w:rsid w:val="00454735"/>
    <w:rsid w:val="004551D1"/>
    <w:rsid w:val="00457418"/>
    <w:rsid w:val="00457607"/>
    <w:rsid w:val="0046008F"/>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36CA"/>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146"/>
    <w:rsid w:val="00500B4D"/>
    <w:rsid w:val="0050320B"/>
    <w:rsid w:val="0050357D"/>
    <w:rsid w:val="005041E8"/>
    <w:rsid w:val="005042BE"/>
    <w:rsid w:val="00510C1C"/>
    <w:rsid w:val="00511FD7"/>
    <w:rsid w:val="0051232A"/>
    <w:rsid w:val="0051421D"/>
    <w:rsid w:val="00515980"/>
    <w:rsid w:val="00515F75"/>
    <w:rsid w:val="0052085F"/>
    <w:rsid w:val="0053060A"/>
    <w:rsid w:val="005316D1"/>
    <w:rsid w:val="00531E05"/>
    <w:rsid w:val="0053628B"/>
    <w:rsid w:val="005408D4"/>
    <w:rsid w:val="005429FF"/>
    <w:rsid w:val="00543807"/>
    <w:rsid w:val="00543D88"/>
    <w:rsid w:val="0054451E"/>
    <w:rsid w:val="00544AA7"/>
    <w:rsid w:val="005464E0"/>
    <w:rsid w:val="00546AF8"/>
    <w:rsid w:val="00546C63"/>
    <w:rsid w:val="005504AE"/>
    <w:rsid w:val="0055077D"/>
    <w:rsid w:val="00551A16"/>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79C8"/>
    <w:rsid w:val="0058004F"/>
    <w:rsid w:val="005805BE"/>
    <w:rsid w:val="00583F83"/>
    <w:rsid w:val="00584EA6"/>
    <w:rsid w:val="00585C54"/>
    <w:rsid w:val="00585F24"/>
    <w:rsid w:val="00586AC0"/>
    <w:rsid w:val="00593835"/>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3B4B"/>
    <w:rsid w:val="005C4F7D"/>
    <w:rsid w:val="005C5ED8"/>
    <w:rsid w:val="005C6E0F"/>
    <w:rsid w:val="005C74DB"/>
    <w:rsid w:val="005D03B0"/>
    <w:rsid w:val="005D07D4"/>
    <w:rsid w:val="005D0D0F"/>
    <w:rsid w:val="005D1536"/>
    <w:rsid w:val="005D2AD9"/>
    <w:rsid w:val="005D30E0"/>
    <w:rsid w:val="005D4627"/>
    <w:rsid w:val="005D54DF"/>
    <w:rsid w:val="005D67DC"/>
    <w:rsid w:val="005D69EC"/>
    <w:rsid w:val="005D76AB"/>
    <w:rsid w:val="005E5061"/>
    <w:rsid w:val="005E53EA"/>
    <w:rsid w:val="005E601B"/>
    <w:rsid w:val="005E786D"/>
    <w:rsid w:val="005E7F61"/>
    <w:rsid w:val="005F1FDD"/>
    <w:rsid w:val="005F523B"/>
    <w:rsid w:val="00600AC1"/>
    <w:rsid w:val="00600AF9"/>
    <w:rsid w:val="006047B0"/>
    <w:rsid w:val="00605F4C"/>
    <w:rsid w:val="0060706C"/>
    <w:rsid w:val="00607250"/>
    <w:rsid w:val="0061139C"/>
    <w:rsid w:val="006163AF"/>
    <w:rsid w:val="006214BB"/>
    <w:rsid w:val="00623DC6"/>
    <w:rsid w:val="00624CE9"/>
    <w:rsid w:val="00627BFC"/>
    <w:rsid w:val="0063046A"/>
    <w:rsid w:val="00631080"/>
    <w:rsid w:val="00631B8C"/>
    <w:rsid w:val="006333C7"/>
    <w:rsid w:val="00633E79"/>
    <w:rsid w:val="00636D8A"/>
    <w:rsid w:val="00637E7C"/>
    <w:rsid w:val="006432F6"/>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015D"/>
    <w:rsid w:val="006F13DC"/>
    <w:rsid w:val="006F2302"/>
    <w:rsid w:val="006F2755"/>
    <w:rsid w:val="006F43FD"/>
    <w:rsid w:val="006F4B5A"/>
    <w:rsid w:val="0070074E"/>
    <w:rsid w:val="00701009"/>
    <w:rsid w:val="00702403"/>
    <w:rsid w:val="007046E6"/>
    <w:rsid w:val="007071DF"/>
    <w:rsid w:val="007071E9"/>
    <w:rsid w:val="00710050"/>
    <w:rsid w:val="00710686"/>
    <w:rsid w:val="007121F9"/>
    <w:rsid w:val="00712A2D"/>
    <w:rsid w:val="00714CD3"/>
    <w:rsid w:val="00715E29"/>
    <w:rsid w:val="00721905"/>
    <w:rsid w:val="007252FF"/>
    <w:rsid w:val="00730E87"/>
    <w:rsid w:val="007318A9"/>
    <w:rsid w:val="00732D87"/>
    <w:rsid w:val="00733866"/>
    <w:rsid w:val="00736417"/>
    <w:rsid w:val="00736CA1"/>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263"/>
    <w:rsid w:val="007605CF"/>
    <w:rsid w:val="0076096E"/>
    <w:rsid w:val="00761C09"/>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36CB"/>
    <w:rsid w:val="007B6ECC"/>
    <w:rsid w:val="007B7BD3"/>
    <w:rsid w:val="007C086C"/>
    <w:rsid w:val="007C180D"/>
    <w:rsid w:val="007C1A6F"/>
    <w:rsid w:val="007C249D"/>
    <w:rsid w:val="007D0ABC"/>
    <w:rsid w:val="007D1479"/>
    <w:rsid w:val="007D2668"/>
    <w:rsid w:val="007D2C2D"/>
    <w:rsid w:val="007D35E1"/>
    <w:rsid w:val="007D42AD"/>
    <w:rsid w:val="007D4594"/>
    <w:rsid w:val="007D7286"/>
    <w:rsid w:val="007E3230"/>
    <w:rsid w:val="007E3787"/>
    <w:rsid w:val="007E58F9"/>
    <w:rsid w:val="007E6A0C"/>
    <w:rsid w:val="007E6C46"/>
    <w:rsid w:val="007E798C"/>
    <w:rsid w:val="007F14B5"/>
    <w:rsid w:val="007F3572"/>
    <w:rsid w:val="007F41E4"/>
    <w:rsid w:val="007F69D0"/>
    <w:rsid w:val="007F6DE4"/>
    <w:rsid w:val="00800AFC"/>
    <w:rsid w:val="008020EF"/>
    <w:rsid w:val="0080320E"/>
    <w:rsid w:val="00807004"/>
    <w:rsid w:val="00810BEA"/>
    <w:rsid w:val="008121D4"/>
    <w:rsid w:val="0081256C"/>
    <w:rsid w:val="008151C7"/>
    <w:rsid w:val="00815F88"/>
    <w:rsid w:val="00820103"/>
    <w:rsid w:val="008208A8"/>
    <w:rsid w:val="008210F9"/>
    <w:rsid w:val="00823CF9"/>
    <w:rsid w:val="00824276"/>
    <w:rsid w:val="008242D8"/>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56182"/>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6D5B"/>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0C96"/>
    <w:rsid w:val="0099158E"/>
    <w:rsid w:val="00992BCD"/>
    <w:rsid w:val="00995071"/>
    <w:rsid w:val="009957A5"/>
    <w:rsid w:val="00996CD6"/>
    <w:rsid w:val="009A0D58"/>
    <w:rsid w:val="009A1377"/>
    <w:rsid w:val="009A23C6"/>
    <w:rsid w:val="009A4A12"/>
    <w:rsid w:val="009B0B8A"/>
    <w:rsid w:val="009B163A"/>
    <w:rsid w:val="009B2DC9"/>
    <w:rsid w:val="009C02AF"/>
    <w:rsid w:val="009C2A7F"/>
    <w:rsid w:val="009C6E4D"/>
    <w:rsid w:val="009D2C6B"/>
    <w:rsid w:val="009D40F5"/>
    <w:rsid w:val="009D46FE"/>
    <w:rsid w:val="009D67F7"/>
    <w:rsid w:val="009E3765"/>
    <w:rsid w:val="009E416F"/>
    <w:rsid w:val="009E5142"/>
    <w:rsid w:val="009E5984"/>
    <w:rsid w:val="009E6126"/>
    <w:rsid w:val="009F03C5"/>
    <w:rsid w:val="009F099C"/>
    <w:rsid w:val="009F0BE6"/>
    <w:rsid w:val="009F1E7A"/>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3C7F"/>
    <w:rsid w:val="00A24662"/>
    <w:rsid w:val="00A26515"/>
    <w:rsid w:val="00A2744C"/>
    <w:rsid w:val="00A2768D"/>
    <w:rsid w:val="00A31344"/>
    <w:rsid w:val="00A32257"/>
    <w:rsid w:val="00A33963"/>
    <w:rsid w:val="00A34A4A"/>
    <w:rsid w:val="00A34B8C"/>
    <w:rsid w:val="00A34BCC"/>
    <w:rsid w:val="00A354F0"/>
    <w:rsid w:val="00A40959"/>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9FF"/>
    <w:rsid w:val="00B0719F"/>
    <w:rsid w:val="00B07728"/>
    <w:rsid w:val="00B07B58"/>
    <w:rsid w:val="00B10E74"/>
    <w:rsid w:val="00B11D7C"/>
    <w:rsid w:val="00B15465"/>
    <w:rsid w:val="00B16690"/>
    <w:rsid w:val="00B172C4"/>
    <w:rsid w:val="00B17312"/>
    <w:rsid w:val="00B17D8C"/>
    <w:rsid w:val="00B2217A"/>
    <w:rsid w:val="00B239F8"/>
    <w:rsid w:val="00B27D94"/>
    <w:rsid w:val="00B30E5C"/>
    <w:rsid w:val="00B334B4"/>
    <w:rsid w:val="00B3652C"/>
    <w:rsid w:val="00B365E0"/>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5B"/>
    <w:rsid w:val="00B66971"/>
    <w:rsid w:val="00B714A3"/>
    <w:rsid w:val="00B71D30"/>
    <w:rsid w:val="00B72B6C"/>
    <w:rsid w:val="00B72FEF"/>
    <w:rsid w:val="00B739A0"/>
    <w:rsid w:val="00B73B01"/>
    <w:rsid w:val="00B75D57"/>
    <w:rsid w:val="00B766AE"/>
    <w:rsid w:val="00B8122B"/>
    <w:rsid w:val="00B82578"/>
    <w:rsid w:val="00B83666"/>
    <w:rsid w:val="00B846CD"/>
    <w:rsid w:val="00B87BC8"/>
    <w:rsid w:val="00B91710"/>
    <w:rsid w:val="00B95942"/>
    <w:rsid w:val="00B95B13"/>
    <w:rsid w:val="00BA3089"/>
    <w:rsid w:val="00BA3BDA"/>
    <w:rsid w:val="00BA49EA"/>
    <w:rsid w:val="00BA61B3"/>
    <w:rsid w:val="00BB0631"/>
    <w:rsid w:val="00BB07D6"/>
    <w:rsid w:val="00BB17FE"/>
    <w:rsid w:val="00BB1BFF"/>
    <w:rsid w:val="00BB370C"/>
    <w:rsid w:val="00BB3760"/>
    <w:rsid w:val="00BC173B"/>
    <w:rsid w:val="00BC17FA"/>
    <w:rsid w:val="00BC3E35"/>
    <w:rsid w:val="00BC5834"/>
    <w:rsid w:val="00BC5D50"/>
    <w:rsid w:val="00BC7D57"/>
    <w:rsid w:val="00BD0BC7"/>
    <w:rsid w:val="00BD280C"/>
    <w:rsid w:val="00BD3902"/>
    <w:rsid w:val="00BD3B66"/>
    <w:rsid w:val="00BE00A9"/>
    <w:rsid w:val="00BE09E9"/>
    <w:rsid w:val="00BE1873"/>
    <w:rsid w:val="00BE2E5A"/>
    <w:rsid w:val="00BE3BF6"/>
    <w:rsid w:val="00BE469E"/>
    <w:rsid w:val="00BE4B71"/>
    <w:rsid w:val="00BE58AB"/>
    <w:rsid w:val="00BE75FE"/>
    <w:rsid w:val="00BE7E7E"/>
    <w:rsid w:val="00BF1B8E"/>
    <w:rsid w:val="00BF32A3"/>
    <w:rsid w:val="00BF36C9"/>
    <w:rsid w:val="00C04C6B"/>
    <w:rsid w:val="00C119E3"/>
    <w:rsid w:val="00C1250D"/>
    <w:rsid w:val="00C128F8"/>
    <w:rsid w:val="00C137A4"/>
    <w:rsid w:val="00C14C56"/>
    <w:rsid w:val="00C14F44"/>
    <w:rsid w:val="00C17E2B"/>
    <w:rsid w:val="00C20236"/>
    <w:rsid w:val="00C211BB"/>
    <w:rsid w:val="00C25F0B"/>
    <w:rsid w:val="00C269D0"/>
    <w:rsid w:val="00C31080"/>
    <w:rsid w:val="00C33DAA"/>
    <w:rsid w:val="00C35BB1"/>
    <w:rsid w:val="00C40BF6"/>
    <w:rsid w:val="00C429A8"/>
    <w:rsid w:val="00C42D08"/>
    <w:rsid w:val="00C42EA2"/>
    <w:rsid w:val="00C51CBF"/>
    <w:rsid w:val="00C527E7"/>
    <w:rsid w:val="00C537C8"/>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4E02"/>
    <w:rsid w:val="00CA6C9B"/>
    <w:rsid w:val="00CB0AD3"/>
    <w:rsid w:val="00CB387D"/>
    <w:rsid w:val="00CB42CD"/>
    <w:rsid w:val="00CB4922"/>
    <w:rsid w:val="00CB5B72"/>
    <w:rsid w:val="00CB73C2"/>
    <w:rsid w:val="00CB7B39"/>
    <w:rsid w:val="00CC187B"/>
    <w:rsid w:val="00CC41F6"/>
    <w:rsid w:val="00CC4DE2"/>
    <w:rsid w:val="00CC5ED7"/>
    <w:rsid w:val="00CC64FD"/>
    <w:rsid w:val="00CD0DC0"/>
    <w:rsid w:val="00CD1529"/>
    <w:rsid w:val="00CD28EF"/>
    <w:rsid w:val="00CD2B9A"/>
    <w:rsid w:val="00CD764B"/>
    <w:rsid w:val="00CE14DC"/>
    <w:rsid w:val="00CE21E3"/>
    <w:rsid w:val="00CE4ACE"/>
    <w:rsid w:val="00CE599E"/>
    <w:rsid w:val="00CE5A85"/>
    <w:rsid w:val="00CE716F"/>
    <w:rsid w:val="00CF00A2"/>
    <w:rsid w:val="00CF1522"/>
    <w:rsid w:val="00CF2363"/>
    <w:rsid w:val="00CF5DBC"/>
    <w:rsid w:val="00D00A9B"/>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0F07"/>
    <w:rsid w:val="00D32CDF"/>
    <w:rsid w:val="00D34D20"/>
    <w:rsid w:val="00D3554E"/>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06BD"/>
    <w:rsid w:val="00D613A3"/>
    <w:rsid w:val="00D64D97"/>
    <w:rsid w:val="00D64E81"/>
    <w:rsid w:val="00D65897"/>
    <w:rsid w:val="00D67729"/>
    <w:rsid w:val="00D72B29"/>
    <w:rsid w:val="00D73115"/>
    <w:rsid w:val="00D74461"/>
    <w:rsid w:val="00D766D2"/>
    <w:rsid w:val="00D8192F"/>
    <w:rsid w:val="00D854C2"/>
    <w:rsid w:val="00D91816"/>
    <w:rsid w:val="00D91A16"/>
    <w:rsid w:val="00D91C86"/>
    <w:rsid w:val="00D938AB"/>
    <w:rsid w:val="00D94469"/>
    <w:rsid w:val="00D946EC"/>
    <w:rsid w:val="00D95898"/>
    <w:rsid w:val="00DA092D"/>
    <w:rsid w:val="00DA6072"/>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6ADC"/>
    <w:rsid w:val="00DC710C"/>
    <w:rsid w:val="00DD0059"/>
    <w:rsid w:val="00DD08A3"/>
    <w:rsid w:val="00DD1A7A"/>
    <w:rsid w:val="00DD1BDA"/>
    <w:rsid w:val="00DD2719"/>
    <w:rsid w:val="00DD28FB"/>
    <w:rsid w:val="00DD3137"/>
    <w:rsid w:val="00DD437C"/>
    <w:rsid w:val="00DD65CB"/>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3912"/>
    <w:rsid w:val="00DF5330"/>
    <w:rsid w:val="00DF5532"/>
    <w:rsid w:val="00DF5BD3"/>
    <w:rsid w:val="00DF5FEF"/>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5227"/>
    <w:rsid w:val="00E576A2"/>
    <w:rsid w:val="00E57AAF"/>
    <w:rsid w:val="00E57FD2"/>
    <w:rsid w:val="00E64684"/>
    <w:rsid w:val="00E64CF1"/>
    <w:rsid w:val="00E65165"/>
    <w:rsid w:val="00E70528"/>
    <w:rsid w:val="00E70FCA"/>
    <w:rsid w:val="00E727EB"/>
    <w:rsid w:val="00E74019"/>
    <w:rsid w:val="00E749FD"/>
    <w:rsid w:val="00E74DF6"/>
    <w:rsid w:val="00E76872"/>
    <w:rsid w:val="00E775AC"/>
    <w:rsid w:val="00E80B42"/>
    <w:rsid w:val="00E80BC3"/>
    <w:rsid w:val="00E8231A"/>
    <w:rsid w:val="00E83E17"/>
    <w:rsid w:val="00E85755"/>
    <w:rsid w:val="00E85C45"/>
    <w:rsid w:val="00E8781A"/>
    <w:rsid w:val="00E915A7"/>
    <w:rsid w:val="00E91CBC"/>
    <w:rsid w:val="00E922A4"/>
    <w:rsid w:val="00E94F1B"/>
    <w:rsid w:val="00E95351"/>
    <w:rsid w:val="00E969AB"/>
    <w:rsid w:val="00EA0FE5"/>
    <w:rsid w:val="00EA1215"/>
    <w:rsid w:val="00EA3590"/>
    <w:rsid w:val="00EA3C4E"/>
    <w:rsid w:val="00EA3FF5"/>
    <w:rsid w:val="00EA428B"/>
    <w:rsid w:val="00EA73EA"/>
    <w:rsid w:val="00EA76AA"/>
    <w:rsid w:val="00EA7914"/>
    <w:rsid w:val="00EA7EAF"/>
    <w:rsid w:val="00EB39F4"/>
    <w:rsid w:val="00EC0EDA"/>
    <w:rsid w:val="00EC3286"/>
    <w:rsid w:val="00EC404D"/>
    <w:rsid w:val="00EC4583"/>
    <w:rsid w:val="00EC6AA5"/>
    <w:rsid w:val="00EC7921"/>
    <w:rsid w:val="00EC7D6F"/>
    <w:rsid w:val="00ED02ED"/>
    <w:rsid w:val="00ED1386"/>
    <w:rsid w:val="00ED1AFC"/>
    <w:rsid w:val="00ED1D68"/>
    <w:rsid w:val="00ED34D9"/>
    <w:rsid w:val="00ED4D80"/>
    <w:rsid w:val="00ED71B5"/>
    <w:rsid w:val="00EE08F1"/>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32E"/>
    <w:rsid w:val="00F74A1D"/>
    <w:rsid w:val="00F76A53"/>
    <w:rsid w:val="00F81F35"/>
    <w:rsid w:val="00F8275C"/>
    <w:rsid w:val="00F8310F"/>
    <w:rsid w:val="00F831EC"/>
    <w:rsid w:val="00F84327"/>
    <w:rsid w:val="00F864E1"/>
    <w:rsid w:val="00F90570"/>
    <w:rsid w:val="00F90F3E"/>
    <w:rsid w:val="00F91865"/>
    <w:rsid w:val="00F95612"/>
    <w:rsid w:val="00F95EDD"/>
    <w:rsid w:val="00F960BF"/>
    <w:rsid w:val="00F972FF"/>
    <w:rsid w:val="00F97A9E"/>
    <w:rsid w:val="00FA25E3"/>
    <w:rsid w:val="00FA2840"/>
    <w:rsid w:val="00FA35AC"/>
    <w:rsid w:val="00FA4187"/>
    <w:rsid w:val="00FA5025"/>
    <w:rsid w:val="00FA57E0"/>
    <w:rsid w:val="00FA7551"/>
    <w:rsid w:val="00FB1DFF"/>
    <w:rsid w:val="00FB2376"/>
    <w:rsid w:val="00FB3A8E"/>
    <w:rsid w:val="00FB67D7"/>
    <w:rsid w:val="00FC0606"/>
    <w:rsid w:val="00FC108C"/>
    <w:rsid w:val="00FC2681"/>
    <w:rsid w:val="00FC2A80"/>
    <w:rsid w:val="00FC69F5"/>
    <w:rsid w:val="00FD6FBD"/>
    <w:rsid w:val="00FE3A52"/>
    <w:rsid w:val="00FE4DEA"/>
    <w:rsid w:val="00FF0041"/>
    <w:rsid w:val="00FF2749"/>
    <w:rsid w:val="00FF30F1"/>
    <w:rsid w:val="00FF34BF"/>
    <w:rsid w:val="00FF4796"/>
    <w:rsid w:val="00FF6027"/>
    <w:rsid w:val="00FF6096"/>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0E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RakstzCharCharRakstzCharCharRakstz0">
    <w:name w:val="Rakstz. Char Char Rakstz. Char Char Rakstz."/>
    <w:basedOn w:val="Normal"/>
    <w:rsid w:val="004542D1"/>
    <w:pPr>
      <w:suppressAutoHyphens w:val="0"/>
      <w:spacing w:after="160" w:line="240" w:lineRule="exact"/>
    </w:pPr>
    <w:rPr>
      <w:rFonts w:ascii="Tahoma" w:hAnsi="Tahoma"/>
      <w:sz w:val="20"/>
      <w:szCs w:val="20"/>
      <w:lang w:val="en-US" w:eastAsia="en-US"/>
    </w:rPr>
  </w:style>
  <w:style w:type="paragraph" w:styleId="ListNumber">
    <w:name w:val="List Number"/>
    <w:basedOn w:val="Normal"/>
    <w:uiPriority w:val="99"/>
    <w:unhideWhenUsed/>
    <w:rsid w:val="00B11D7C"/>
    <w:pPr>
      <w:numPr>
        <w:numId w:val="9"/>
      </w:numPr>
      <w:suppressAutoHyphens w:val="0"/>
      <w:spacing w:after="200" w:line="276" w:lineRule="auto"/>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736CA1"/>
    <w:rPr>
      <w:sz w:val="16"/>
      <w:szCs w:val="16"/>
    </w:rPr>
  </w:style>
  <w:style w:type="paragraph" w:styleId="Revision">
    <w:name w:val="Revision"/>
    <w:hidden/>
    <w:uiPriority w:val="99"/>
    <w:semiHidden/>
    <w:rsid w:val="00E749F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F48D9-4E4E-4F8B-9A86-6ADC50CC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3775</Words>
  <Characters>27928</Characters>
  <Application>Microsoft Office Word</Application>
  <DocSecurity>0</DocSecurity>
  <Lines>232</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Jurate Kornutjaka</cp:lastModifiedBy>
  <cp:revision>2</cp:revision>
  <cp:lastPrinted>2016-07-08T10:36:00Z</cp:lastPrinted>
  <dcterms:created xsi:type="dcterms:W3CDTF">2016-07-08T10:42:00Z</dcterms:created>
  <dcterms:modified xsi:type="dcterms:W3CDTF">2016-07-08T10:42:00Z</dcterms:modified>
  <cp:contentStatus/>
</cp:coreProperties>
</file>